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F9A6" w14:textId="18DCD09D" w:rsidR="00956B23" w:rsidRPr="00291BC7" w:rsidRDefault="000210AA" w:rsidP="00291BC7">
      <w:pPr>
        <w:widowControl/>
        <w:jc w:val="center"/>
        <w:outlineLvl w:val="2"/>
        <w:rPr>
          <w:rFonts w:ascii="微软雅黑" w:eastAsia="微软雅黑" w:hAnsi="微软雅黑" w:cs="宋体" w:hint="eastAsia"/>
          <w:color w:val="333333"/>
          <w:kern w:val="0"/>
          <w:sz w:val="36"/>
          <w:szCs w:val="36"/>
        </w:rPr>
      </w:pPr>
      <w:r w:rsidRPr="000210AA">
        <w:rPr>
          <w:rFonts w:ascii="微软雅黑" w:eastAsia="微软雅黑" w:hAnsi="微软雅黑" w:cs="宋体" w:hint="eastAsia"/>
          <w:color w:val="333333"/>
          <w:kern w:val="0"/>
          <w:sz w:val="36"/>
          <w:szCs w:val="36"/>
        </w:rPr>
        <w:t>关于组织申报2021年度西安交通大学国际学生教育教学改革研究专项的通知</w:t>
      </w:r>
    </w:p>
    <w:p w14:paraId="2683B14E" w14:textId="77777777" w:rsidR="000210AA" w:rsidRDefault="000210AA" w:rsidP="000210AA">
      <w:pPr>
        <w:pStyle w:val="a7"/>
        <w:spacing w:before="0" w:beforeAutospacing="0" w:after="0" w:afterAutospacing="0" w:line="360" w:lineRule="atLeast"/>
        <w:jc w:val="both"/>
        <w:rPr>
          <w:rFonts w:ascii="微软雅黑" w:eastAsia="微软雅黑" w:hAnsi="微软雅黑"/>
          <w:color w:val="000000"/>
          <w:sz w:val="18"/>
          <w:szCs w:val="18"/>
        </w:rPr>
      </w:pPr>
      <w:r>
        <w:rPr>
          <w:rStyle w:val="a8"/>
          <w:rFonts w:ascii="仿宋_GB2312" w:eastAsia="仿宋_GB2312" w:hAnsi="微软雅黑" w:hint="eastAsia"/>
          <w:color w:val="0D0D0D"/>
        </w:rPr>
        <w:t>各学院及相关单位：</w:t>
      </w:r>
    </w:p>
    <w:p w14:paraId="2535CD23"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为深入贯彻落实《学校招收和培养国际学生管理办法》（教育部、外交部、公安部令〔2017〕第42号）、《来华留学生高等教育质量规范（试行）》（教外〔2018〕50号）及《西安交通大学国际学生学历教育质量规范》（西交来华〔2021〕1号）等文件精神，提高国际学生教学水平与人才培养质量，培育优秀教育教学成果，经学校研究决定，“国际学生教育教学改革研究专项”参照校级教育教学改革项目进行管理，具体由国际教育学院负责。现面向全校教职员工开展2021年立项申报工作，有关事宜通知如下：</w:t>
      </w:r>
    </w:p>
    <w:p w14:paraId="1C0B7C5A"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Style w:val="a8"/>
          <w:rFonts w:ascii="仿宋_GB2312" w:eastAsia="仿宋_GB2312" w:hAnsi="微软雅黑" w:hint="eastAsia"/>
          <w:color w:val="0D0D0D"/>
        </w:rPr>
        <w:t>一、指导思想</w:t>
      </w:r>
    </w:p>
    <w:p w14:paraId="7FAE4ADA"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遵循学校“扎根西部、服务国家、世界一流”的办学定位和“体现中国特色、与国际接轨”的培养原则，调动教职工参与国际学生培养工作的主动性和创造性，着重解决当前国际学生教育教学改革和专业建设过程中存在的关键问题，切实提高我校国际学生培养质量和管理服务水平，助力学校“双一流”建设。</w:t>
      </w:r>
    </w:p>
    <w:p w14:paraId="5C7A9C4F"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Style w:val="a8"/>
          <w:rFonts w:ascii="仿宋_GB2312" w:eastAsia="仿宋_GB2312" w:hAnsi="微软雅黑" w:hint="eastAsia"/>
          <w:color w:val="0D0D0D"/>
        </w:rPr>
        <w:t>二、资助范围</w:t>
      </w:r>
    </w:p>
    <w:p w14:paraId="66CB5A23"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bookmarkStart w:id="0" w:name="OLE_LINK1"/>
      <w:bookmarkEnd w:id="0"/>
      <w:r>
        <w:rPr>
          <w:rStyle w:val="a8"/>
          <w:rFonts w:ascii="仿宋_GB2312" w:eastAsia="仿宋_GB2312" w:hAnsi="微软雅黑" w:hint="eastAsia"/>
          <w:color w:val="0D0D0D"/>
        </w:rPr>
        <w:t>1.面向国际学生的教学研究</w:t>
      </w:r>
    </w:p>
    <w:p w14:paraId="224DEFF2"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（1）以提高教学质量为目的，探索新型有效的课堂教学模式和教学方法；</w:t>
      </w:r>
    </w:p>
    <w:p w14:paraId="22FADABA"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（2）以后疫情时代为背景，探索新型教学技术（如MOOC、翻转课堂、智慧课堂等）与国际学生教学深度融合的方式与途径；</w:t>
      </w:r>
    </w:p>
    <w:p w14:paraId="0CA5D3CF"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（3）课程体系和教学内容的调整改革及相应的教材建设；</w:t>
      </w:r>
    </w:p>
    <w:p w14:paraId="50BB758E"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（4）国际学生教育师资队伍培养和激励的长效机制；</w:t>
      </w:r>
    </w:p>
    <w:p w14:paraId="42999BC2"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（5）国际学生的汉语教学模式、教学方法以及汉语教材建设。</w:t>
      </w:r>
    </w:p>
    <w:p w14:paraId="19F92CC8"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Style w:val="a8"/>
          <w:rFonts w:ascii="仿宋_GB2312" w:eastAsia="仿宋_GB2312" w:hAnsi="微软雅黑" w:hint="eastAsia"/>
          <w:color w:val="0D0D0D"/>
        </w:rPr>
        <w:t>2.面向国际学生的教育管理研究</w:t>
      </w:r>
    </w:p>
    <w:p w14:paraId="0737BD31"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（1）新时代背景下，国际学生教育管理体制机制的改革创新；</w:t>
      </w:r>
    </w:p>
    <w:p w14:paraId="0061ADB0"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（2）国际学生教育管理水平与服务质量；</w:t>
      </w:r>
    </w:p>
    <w:p w14:paraId="3E50E4D9"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（3）国际学生的国情教育与法治教育等；</w:t>
      </w:r>
    </w:p>
    <w:p w14:paraId="40681D3E"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（4）疫情背景下，面向国际学生的招生策略与方法。</w:t>
      </w:r>
    </w:p>
    <w:p w14:paraId="7536B587" w14:textId="0977C459"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Style w:val="a8"/>
          <w:rFonts w:ascii="仿宋_GB2312" w:eastAsia="仿宋_GB2312" w:hAnsi="微软雅黑" w:hint="eastAsia"/>
          <w:color w:val="0D0D0D"/>
        </w:rPr>
        <w:t>3.其他国际学生教育教学中的热点、难点问题以及教师自选的高质量项目</w:t>
      </w:r>
    </w:p>
    <w:p w14:paraId="4EDEEC5C"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以现存问题为导向、以提质增效为目标，鼓励开展与创新人才培养新模式/新机制、专业实践能力培养、国际学生教育教学管理有关的具有试点推广效应的综合类选题。</w:t>
      </w:r>
    </w:p>
    <w:p w14:paraId="591E6A0D"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Style w:val="a8"/>
          <w:rFonts w:ascii="仿宋_GB2312" w:eastAsia="仿宋_GB2312" w:hAnsi="微软雅黑" w:hint="eastAsia"/>
          <w:color w:val="0D0D0D"/>
        </w:rPr>
        <w:t>三、项目类型与资助经费</w:t>
      </w:r>
    </w:p>
    <w:p w14:paraId="7ED74C63"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1.项目分为重点项目与一般项目，重点项目资助经费为每项2万元，一般项目资助经费为每项1万元，研究年限为2年。</w:t>
      </w:r>
    </w:p>
    <w:p w14:paraId="249A5FBD"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2.本次教改项目拟立项15项，重点项目不超过5项，一般项目10项左右。</w:t>
      </w:r>
    </w:p>
    <w:p w14:paraId="51578D2E"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3.项目经费由国际教育学院负责管理，并遵照学校有关经费管理规定使用。</w:t>
      </w:r>
    </w:p>
    <w:p w14:paraId="26D00E68"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lastRenderedPageBreak/>
        <w:t>4.鼓励项目负责人所在学院或部门对确定立项的项目应给予相应配套支持。</w:t>
      </w:r>
    </w:p>
    <w:p w14:paraId="16C56674"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bookmarkStart w:id="1" w:name="_Toc201138585"/>
      <w:bookmarkEnd w:id="1"/>
      <w:r>
        <w:rPr>
          <w:rStyle w:val="a8"/>
          <w:rFonts w:ascii="仿宋_GB2312" w:eastAsia="仿宋_GB2312" w:hAnsi="微软雅黑" w:hint="eastAsia"/>
          <w:color w:val="0D0D0D"/>
        </w:rPr>
        <w:t>四、项目申请</w:t>
      </w:r>
    </w:p>
    <w:p w14:paraId="2DF82C3C" w14:textId="3A7A045E"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申请者认真填写《西安交通大学2021年度国际学生教育教学改革研究专项项目申报书》（附件1），打印纸质文档一式2份，并同时提交电子档，交所在单位审核。</w:t>
      </w:r>
    </w:p>
    <w:p w14:paraId="5277BB5B"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Style w:val="a8"/>
          <w:rFonts w:ascii="仿宋_GB2312" w:eastAsia="仿宋_GB2312" w:hAnsi="微软雅黑" w:hint="eastAsia"/>
          <w:color w:val="0D0D0D"/>
        </w:rPr>
        <w:t>五、项目管理</w:t>
      </w:r>
    </w:p>
    <w:p w14:paraId="565B6501"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1.国际教育学院负责项目发布、立项评审、资助额度确定、中期检查和成果验收等方面的管理工作。</w:t>
      </w:r>
    </w:p>
    <w:p w14:paraId="0B3EB421"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2.项目一经批准立项，项目负责人是项目研究的第一责任人，全面负责该项目的实施。中期检查时项目负责人应提交中期进展报告和阶段性成果；项目完成后，应及时提交项目的总结报告和研究成果，成果经验收合格后予以结项。</w:t>
      </w:r>
    </w:p>
    <w:p w14:paraId="7F910484"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3.每位申请人作为项目负责人最多申报1个项目。有前</w:t>
      </w:r>
      <w:proofErr w:type="gramStart"/>
      <w:r>
        <w:rPr>
          <w:rFonts w:ascii="仿宋_GB2312" w:eastAsia="仿宋_GB2312" w:hAnsi="微软雅黑" w:hint="eastAsia"/>
          <w:color w:val="0D0D0D"/>
        </w:rPr>
        <w:t>续国际</w:t>
      </w:r>
      <w:proofErr w:type="gramEnd"/>
      <w:r>
        <w:rPr>
          <w:rFonts w:ascii="仿宋_GB2312" w:eastAsia="仿宋_GB2312" w:hAnsi="微软雅黑" w:hint="eastAsia"/>
          <w:color w:val="0D0D0D"/>
        </w:rPr>
        <w:t>学生教改项目未结项的，不得作为项目负责人申请本年度项目。</w:t>
      </w:r>
    </w:p>
    <w:p w14:paraId="7967346F"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Style w:val="a8"/>
          <w:rFonts w:ascii="仿宋_GB2312" w:eastAsia="仿宋_GB2312" w:hAnsi="微软雅黑" w:hint="eastAsia"/>
          <w:color w:val="0D0D0D"/>
        </w:rPr>
        <w:t>六、成果验收形式</w:t>
      </w:r>
    </w:p>
    <w:p w14:paraId="07538987" w14:textId="77777777" w:rsidR="000210AA" w:rsidRDefault="000210AA" w:rsidP="000210AA">
      <w:pPr>
        <w:pStyle w:val="a7"/>
        <w:spacing w:before="0" w:beforeAutospacing="0" w:after="0" w:afterAutospacing="0" w:line="360" w:lineRule="atLeast"/>
        <w:ind w:firstLine="480"/>
        <w:jc w:val="both"/>
        <w:rPr>
          <w:rFonts w:ascii="微软雅黑" w:eastAsia="微软雅黑" w:hAnsi="微软雅黑"/>
          <w:color w:val="000000"/>
          <w:sz w:val="18"/>
          <w:szCs w:val="18"/>
        </w:rPr>
      </w:pPr>
      <w:r>
        <w:rPr>
          <w:rFonts w:ascii="仿宋_GB2312" w:eastAsia="仿宋_GB2312" w:hAnsi="微软雅黑" w:hint="eastAsia"/>
          <w:color w:val="0D0D0D"/>
        </w:rPr>
        <w:t>须提交项目研究总结报告1份；提供出版教材或教材样稿、发表论文、典型范例、学生意见反馈及心得报告等能够反映项目研究成果的支撑材料。国际教育学院将对项目研究结果组织专家验收。</w:t>
      </w:r>
    </w:p>
    <w:p w14:paraId="00810283" w14:textId="77777777" w:rsidR="00291BC7" w:rsidRDefault="00291BC7" w:rsidP="00291BC7">
      <w:pPr>
        <w:pStyle w:val="a7"/>
        <w:spacing w:before="0" w:beforeAutospacing="0" w:after="0" w:afterAutospacing="0" w:line="360" w:lineRule="atLeast"/>
        <w:ind w:firstLine="480"/>
        <w:jc w:val="both"/>
        <w:rPr>
          <w:rFonts w:ascii="微软雅黑" w:eastAsia="微软雅黑" w:hAnsi="微软雅黑"/>
          <w:color w:val="000000"/>
          <w:sz w:val="18"/>
          <w:szCs w:val="18"/>
        </w:rPr>
      </w:pPr>
      <w:bookmarkStart w:id="2" w:name="_Toc201138588"/>
      <w:bookmarkEnd w:id="2"/>
      <w:r>
        <w:rPr>
          <w:rStyle w:val="a8"/>
          <w:rFonts w:ascii="仿宋_GB2312" w:eastAsia="仿宋_GB2312" w:hAnsi="微软雅黑" w:hint="eastAsia"/>
          <w:color w:val="0D0D0D"/>
        </w:rPr>
        <w:t>七、时间安排</w:t>
      </w:r>
    </w:p>
    <w:p w14:paraId="704A02DA" w14:textId="267DC783" w:rsidR="00291BC7" w:rsidRDefault="00291BC7" w:rsidP="00291BC7">
      <w:pPr>
        <w:pStyle w:val="a7"/>
        <w:spacing w:before="0" w:beforeAutospacing="0" w:after="0" w:afterAutospacing="0" w:line="360" w:lineRule="atLeast"/>
        <w:ind w:firstLine="480"/>
        <w:jc w:val="both"/>
        <w:rPr>
          <w:rFonts w:ascii="微软雅黑" w:eastAsia="微软雅黑" w:hAnsi="微软雅黑" w:hint="eastAsia"/>
          <w:color w:val="000000"/>
          <w:sz w:val="18"/>
          <w:szCs w:val="18"/>
        </w:rPr>
      </w:pPr>
      <w:r>
        <w:rPr>
          <w:rFonts w:ascii="仿宋_GB2312" w:eastAsia="仿宋_GB2312" w:hAnsi="微软雅黑" w:hint="eastAsia"/>
          <w:color w:val="0D0D0D"/>
        </w:rPr>
        <w:t>2021年3月10日前，各学院或相关教学单位将审核签字盖章后的申请书与汇总表报送至国际教育学院（外文楼A座902），逾期一概不予受理。</w:t>
      </w:r>
      <w:hyperlink r:id="rId6" w:history="1">
        <w:r>
          <w:rPr>
            <w:rStyle w:val="a9"/>
            <w:rFonts w:ascii="仿宋_GB2312" w:eastAsia="仿宋_GB2312" w:hAnsi="微软雅黑" w:hint="eastAsia"/>
            <w:color w:val="000000"/>
          </w:rPr>
          <w:t>电子版请发送至</w:t>
        </w:r>
        <w:r>
          <w:rPr>
            <w:rStyle w:val="a9"/>
            <w:rFonts w:ascii="微软雅黑" w:eastAsia="微软雅黑" w:hAnsi="微软雅黑" w:hint="eastAsia"/>
            <w:color w:val="000000"/>
          </w:rPr>
          <w:t>dengtian@xjtu.edu.cn</w:t>
        </w:r>
      </w:hyperlink>
      <w:r>
        <w:rPr>
          <w:rFonts w:ascii="微软雅黑" w:eastAsia="微软雅黑" w:hAnsi="微软雅黑" w:hint="eastAsia"/>
          <w:color w:val="000000"/>
        </w:rPr>
        <w:t>.</w:t>
      </w:r>
      <w:bookmarkStart w:id="3" w:name="_GoBack"/>
      <w:bookmarkEnd w:id="3"/>
      <w:r>
        <w:rPr>
          <w:rFonts w:ascii="仿宋_GB2312" w:eastAsia="仿宋_GB2312" w:hAnsi="微软雅黑" w:hint="eastAsia"/>
          <w:color w:val="0D0D0D"/>
        </w:rPr>
        <w:t>联系人：邓甜，电话</w:t>
      </w:r>
      <w:r>
        <w:rPr>
          <w:rFonts w:ascii="微软雅黑" w:eastAsia="微软雅黑" w:hAnsi="微软雅黑" w:hint="eastAsia"/>
          <w:color w:val="0D0D0D"/>
        </w:rPr>
        <w:t>82668245</w:t>
      </w:r>
      <w:r>
        <w:rPr>
          <w:rFonts w:ascii="仿宋_GB2312" w:eastAsia="仿宋_GB2312" w:hAnsi="微软雅黑" w:hint="eastAsia"/>
          <w:color w:val="0D0D0D"/>
        </w:rPr>
        <w:t>。</w:t>
      </w:r>
    </w:p>
    <w:p w14:paraId="625C45ED" w14:textId="77777777" w:rsidR="00291BC7" w:rsidRDefault="00291BC7" w:rsidP="00291BC7">
      <w:pPr>
        <w:pStyle w:val="a7"/>
        <w:spacing w:before="0" w:beforeAutospacing="0" w:after="0" w:afterAutospacing="0" w:line="360" w:lineRule="atLeast"/>
        <w:ind w:firstLine="480"/>
        <w:jc w:val="both"/>
        <w:rPr>
          <w:rFonts w:ascii="微软雅黑" w:eastAsia="微软雅黑" w:hAnsi="微软雅黑" w:hint="eastAsia"/>
          <w:color w:val="000000"/>
          <w:sz w:val="18"/>
          <w:szCs w:val="18"/>
        </w:rPr>
      </w:pPr>
      <w:r>
        <w:rPr>
          <w:rFonts w:ascii="仿宋_GB2312" w:eastAsia="仿宋_GB2312" w:hAnsi="微软雅黑" w:hint="eastAsia"/>
          <w:color w:val="0D0D0D"/>
        </w:rPr>
        <w:t>学校将组织专家评审，确定最终立项研究项目。</w:t>
      </w:r>
    </w:p>
    <w:p w14:paraId="08F38DA9" w14:textId="77777777" w:rsidR="00291BC7" w:rsidRDefault="00291BC7" w:rsidP="00291BC7">
      <w:pPr>
        <w:pStyle w:val="a7"/>
        <w:spacing w:before="0" w:beforeAutospacing="0" w:after="0" w:afterAutospacing="0" w:line="360" w:lineRule="atLeast"/>
        <w:ind w:firstLine="480"/>
        <w:jc w:val="both"/>
        <w:rPr>
          <w:rFonts w:ascii="微软雅黑" w:eastAsia="微软雅黑" w:hAnsi="微软雅黑" w:hint="eastAsia"/>
          <w:color w:val="000000"/>
          <w:sz w:val="18"/>
          <w:szCs w:val="18"/>
        </w:rPr>
      </w:pPr>
    </w:p>
    <w:p w14:paraId="3A8B8921" w14:textId="0DD858C2" w:rsidR="00291BC7" w:rsidRDefault="00291BC7" w:rsidP="00291BC7">
      <w:pPr>
        <w:pStyle w:val="a7"/>
        <w:spacing w:before="0" w:beforeAutospacing="0" w:after="0" w:afterAutospacing="0" w:line="360" w:lineRule="atLeast"/>
        <w:jc w:val="right"/>
        <w:rPr>
          <w:rFonts w:ascii="微软雅黑" w:eastAsia="微软雅黑" w:hAnsi="微软雅黑"/>
          <w:color w:val="000000"/>
          <w:sz w:val="18"/>
          <w:szCs w:val="18"/>
        </w:rPr>
      </w:pPr>
      <w:r>
        <w:rPr>
          <w:rFonts w:ascii="仿宋_GB2312" w:eastAsia="仿宋_GB2312" w:hAnsi="微软雅黑" w:hint="eastAsia"/>
          <w:color w:val="0D0D0D"/>
        </w:rPr>
        <w:t>国际教育学院</w:t>
      </w:r>
    </w:p>
    <w:p w14:paraId="16189972" w14:textId="3FD1B70F" w:rsidR="00291BC7" w:rsidRDefault="00291BC7" w:rsidP="00291BC7">
      <w:pPr>
        <w:pStyle w:val="a7"/>
        <w:spacing w:before="0" w:beforeAutospacing="0" w:after="0" w:afterAutospacing="0" w:line="360" w:lineRule="atLeast"/>
        <w:jc w:val="right"/>
        <w:rPr>
          <w:rFonts w:ascii="微软雅黑" w:eastAsia="微软雅黑" w:hAnsi="微软雅黑" w:hint="eastAsia"/>
          <w:color w:val="000000"/>
          <w:sz w:val="18"/>
          <w:szCs w:val="18"/>
        </w:rPr>
      </w:pPr>
      <w:r>
        <w:rPr>
          <w:rFonts w:ascii="仿宋_GB2312" w:eastAsia="仿宋_GB2312" w:hAnsi="微软雅黑" w:hint="eastAsia"/>
          <w:color w:val="0D0D0D"/>
        </w:rPr>
        <w:t>教务处</w:t>
      </w:r>
    </w:p>
    <w:p w14:paraId="48C377D1" w14:textId="6B689735" w:rsidR="00291BC7" w:rsidRDefault="00291BC7" w:rsidP="00291BC7">
      <w:pPr>
        <w:pStyle w:val="a7"/>
        <w:spacing w:before="0" w:beforeAutospacing="0" w:after="0" w:afterAutospacing="0" w:line="360" w:lineRule="atLeast"/>
        <w:jc w:val="right"/>
        <w:rPr>
          <w:rFonts w:ascii="微软雅黑" w:eastAsia="微软雅黑" w:hAnsi="微软雅黑" w:hint="eastAsia"/>
          <w:color w:val="000000"/>
          <w:sz w:val="18"/>
          <w:szCs w:val="18"/>
        </w:rPr>
      </w:pPr>
      <w:r>
        <w:rPr>
          <w:rFonts w:ascii="仿宋_GB2312" w:eastAsia="仿宋_GB2312" w:hAnsi="微软雅黑" w:hint="eastAsia"/>
          <w:color w:val="0D0D0D"/>
        </w:rPr>
        <w:t>2021年3月3日</w:t>
      </w:r>
    </w:p>
    <w:p w14:paraId="68BF5D89" w14:textId="77777777" w:rsidR="004D536B" w:rsidRPr="00291BC7" w:rsidRDefault="004D536B" w:rsidP="00291BC7">
      <w:pPr>
        <w:pStyle w:val="a7"/>
        <w:spacing w:before="0" w:beforeAutospacing="0" w:after="0" w:afterAutospacing="0" w:line="360" w:lineRule="atLeast"/>
        <w:ind w:firstLine="480"/>
        <w:jc w:val="right"/>
      </w:pPr>
    </w:p>
    <w:sectPr w:rsidR="004D536B" w:rsidRPr="00291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621A2" w14:textId="77777777" w:rsidR="00C02616" w:rsidRDefault="00C02616" w:rsidP="000210AA">
      <w:r>
        <w:separator/>
      </w:r>
    </w:p>
  </w:endnote>
  <w:endnote w:type="continuationSeparator" w:id="0">
    <w:p w14:paraId="232487F1" w14:textId="77777777" w:rsidR="00C02616" w:rsidRDefault="00C02616" w:rsidP="0002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0D04" w14:textId="77777777" w:rsidR="00C02616" w:rsidRDefault="00C02616" w:rsidP="000210AA">
      <w:r>
        <w:separator/>
      </w:r>
    </w:p>
  </w:footnote>
  <w:footnote w:type="continuationSeparator" w:id="0">
    <w:p w14:paraId="3FAB7EF7" w14:textId="77777777" w:rsidR="00C02616" w:rsidRDefault="00C02616" w:rsidP="00021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8F"/>
    <w:rsid w:val="000210AA"/>
    <w:rsid w:val="001A3725"/>
    <w:rsid w:val="00291BC7"/>
    <w:rsid w:val="004D536B"/>
    <w:rsid w:val="00681AE4"/>
    <w:rsid w:val="0074588F"/>
    <w:rsid w:val="00956B23"/>
    <w:rsid w:val="009C2136"/>
    <w:rsid w:val="009D6111"/>
    <w:rsid w:val="00B82084"/>
    <w:rsid w:val="00C0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1215"/>
  <w15:chartTrackingRefBased/>
  <w15:docId w15:val="{3DB8FDFA-A480-4CE8-B8EB-444B8C6D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0210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0A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10AA"/>
    <w:rPr>
      <w:sz w:val="18"/>
      <w:szCs w:val="18"/>
    </w:rPr>
  </w:style>
  <w:style w:type="paragraph" w:styleId="a5">
    <w:name w:val="footer"/>
    <w:basedOn w:val="a"/>
    <w:link w:val="a6"/>
    <w:uiPriority w:val="99"/>
    <w:unhideWhenUsed/>
    <w:rsid w:val="000210AA"/>
    <w:pPr>
      <w:tabs>
        <w:tab w:val="center" w:pos="4153"/>
        <w:tab w:val="right" w:pos="8306"/>
      </w:tabs>
      <w:snapToGrid w:val="0"/>
      <w:jc w:val="left"/>
    </w:pPr>
    <w:rPr>
      <w:sz w:val="18"/>
      <w:szCs w:val="18"/>
    </w:rPr>
  </w:style>
  <w:style w:type="character" w:customStyle="1" w:styleId="a6">
    <w:name w:val="页脚 字符"/>
    <w:basedOn w:val="a0"/>
    <w:link w:val="a5"/>
    <w:uiPriority w:val="99"/>
    <w:rsid w:val="000210AA"/>
    <w:rPr>
      <w:sz w:val="18"/>
      <w:szCs w:val="18"/>
    </w:rPr>
  </w:style>
  <w:style w:type="character" w:customStyle="1" w:styleId="30">
    <w:name w:val="标题 3 字符"/>
    <w:basedOn w:val="a0"/>
    <w:link w:val="3"/>
    <w:uiPriority w:val="9"/>
    <w:rsid w:val="000210AA"/>
    <w:rPr>
      <w:rFonts w:ascii="宋体" w:eastAsia="宋体" w:hAnsi="宋体" w:cs="宋体"/>
      <w:b/>
      <w:bCs/>
      <w:kern w:val="0"/>
      <w:sz w:val="27"/>
      <w:szCs w:val="27"/>
    </w:rPr>
  </w:style>
  <w:style w:type="paragraph" w:styleId="a7">
    <w:name w:val="Normal (Web)"/>
    <w:basedOn w:val="a"/>
    <w:uiPriority w:val="99"/>
    <w:unhideWhenUsed/>
    <w:rsid w:val="000210A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210AA"/>
    <w:rPr>
      <w:b/>
      <w:bCs/>
    </w:rPr>
  </w:style>
  <w:style w:type="character" w:customStyle="1" w:styleId="apple-converted-space">
    <w:name w:val="apple-converted-space"/>
    <w:basedOn w:val="a0"/>
    <w:rsid w:val="000210AA"/>
  </w:style>
  <w:style w:type="character" w:styleId="a9">
    <w:name w:val="Hyperlink"/>
    <w:basedOn w:val="a0"/>
    <w:uiPriority w:val="99"/>
    <w:unhideWhenUsed/>
    <w:rsid w:val="000210AA"/>
    <w:rPr>
      <w:color w:val="0000FF"/>
      <w:u w:val="single"/>
    </w:rPr>
  </w:style>
  <w:style w:type="character" w:styleId="aa">
    <w:name w:val="Unresolved Mention"/>
    <w:basedOn w:val="a0"/>
    <w:uiPriority w:val="99"/>
    <w:semiHidden/>
    <w:unhideWhenUsed/>
    <w:rsid w:val="009D6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134519">
      <w:bodyDiv w:val="1"/>
      <w:marLeft w:val="0"/>
      <w:marRight w:val="0"/>
      <w:marTop w:val="0"/>
      <w:marBottom w:val="0"/>
      <w:divBdr>
        <w:top w:val="none" w:sz="0" w:space="0" w:color="auto"/>
        <w:left w:val="none" w:sz="0" w:space="0" w:color="auto"/>
        <w:bottom w:val="none" w:sz="0" w:space="0" w:color="auto"/>
        <w:right w:val="none" w:sz="0" w:space="0" w:color="auto"/>
      </w:divBdr>
    </w:div>
    <w:div w:id="1401100751">
      <w:bodyDiv w:val="1"/>
      <w:marLeft w:val="0"/>
      <w:marRight w:val="0"/>
      <w:marTop w:val="0"/>
      <w:marBottom w:val="0"/>
      <w:divBdr>
        <w:top w:val="none" w:sz="0" w:space="0" w:color="auto"/>
        <w:left w:val="none" w:sz="0" w:space="0" w:color="auto"/>
        <w:bottom w:val="none" w:sz="0" w:space="0" w:color="auto"/>
        <w:right w:val="none" w:sz="0" w:space="0" w:color="auto"/>
      </w:divBdr>
    </w:div>
    <w:div w:id="176888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7%94%B5%E5%AD%90%E7%89%88%E8%AF%B7%E5%8F%91%E9%80%81%E8%87%B3dengtian@x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2021-03-03T07:49:00Z</cp:lastPrinted>
  <dcterms:created xsi:type="dcterms:W3CDTF">2021-03-03T07:32:00Z</dcterms:created>
  <dcterms:modified xsi:type="dcterms:W3CDTF">2021-03-03T08:10:00Z</dcterms:modified>
</cp:coreProperties>
</file>