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C7" w:rsidRPr="00893EC7" w:rsidRDefault="00893EC7" w:rsidP="0044446B">
      <w:pPr>
        <w:widowControl/>
        <w:ind w:firstLineChars="39" w:firstLine="140"/>
        <w:outlineLvl w:val="2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893EC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西安交通大学关于开展2023年陕西省教学领军人才项目（原“特支计划”教学名师项目）申报推荐工作的通知</w:t>
      </w:r>
    </w:p>
    <w:p w:rsidR="00893EC7" w:rsidRPr="00893EC7" w:rsidRDefault="00893EC7" w:rsidP="00893EC7">
      <w:pPr>
        <w:widowControl/>
        <w:pBdr>
          <w:bottom w:val="dashed" w:sz="6" w:space="0" w:color="CCCCCC"/>
        </w:pBdr>
        <w:spacing w:line="750" w:lineRule="atLeast"/>
        <w:jc w:val="center"/>
        <w:outlineLvl w:val="0"/>
        <w:rPr>
          <w:rFonts w:ascii="微软雅黑" w:eastAsia="微软雅黑" w:hAnsi="微软雅黑" w:cs="宋体" w:hint="eastAsia"/>
          <w:color w:val="000000"/>
          <w:kern w:val="36"/>
          <w:sz w:val="18"/>
          <w:szCs w:val="18"/>
        </w:rPr>
      </w:pPr>
      <w:r w:rsidRPr="00893EC7">
        <w:rPr>
          <w:rFonts w:ascii="微软雅黑" w:eastAsia="微软雅黑" w:hAnsi="微软雅黑" w:cs="宋体" w:hint="eastAsia"/>
          <w:color w:val="2365A8"/>
          <w:kern w:val="36"/>
          <w:sz w:val="18"/>
          <w:szCs w:val="18"/>
        </w:rPr>
        <w:t>信息来源：</w:t>
      </w:r>
      <w:r w:rsidRPr="00893EC7">
        <w:rPr>
          <w:rFonts w:ascii="微软雅黑" w:eastAsia="微软雅黑" w:hAnsi="微软雅黑" w:cs="宋体" w:hint="eastAsia"/>
          <w:color w:val="000000"/>
          <w:kern w:val="36"/>
          <w:sz w:val="18"/>
          <w:szCs w:val="18"/>
        </w:rPr>
        <w:t> </w:t>
      </w:r>
      <w:r w:rsidRPr="00893EC7">
        <w:rPr>
          <w:rFonts w:ascii="微软雅黑" w:eastAsia="微软雅黑" w:hAnsi="微软雅黑" w:cs="宋体" w:hint="eastAsia"/>
          <w:color w:val="2365A8"/>
          <w:kern w:val="36"/>
          <w:sz w:val="18"/>
          <w:szCs w:val="18"/>
        </w:rPr>
        <w:t>发布日期: </w:t>
      </w:r>
      <w:r w:rsidRPr="00893EC7">
        <w:rPr>
          <w:rFonts w:ascii="微软雅黑" w:eastAsia="微软雅黑" w:hAnsi="微软雅黑" w:cs="宋体" w:hint="eastAsia"/>
          <w:color w:val="000000"/>
          <w:kern w:val="36"/>
          <w:sz w:val="18"/>
          <w:szCs w:val="18"/>
        </w:rPr>
        <w:t>2023-07-27</w:t>
      </w:r>
      <w:r w:rsidRPr="00893EC7">
        <w:rPr>
          <w:rFonts w:ascii="微软雅黑" w:eastAsia="微软雅黑" w:hAnsi="微软雅黑" w:cs="宋体" w:hint="eastAsia"/>
          <w:color w:val="2365A8"/>
          <w:kern w:val="36"/>
          <w:sz w:val="18"/>
          <w:szCs w:val="18"/>
        </w:rPr>
        <w:t>浏览次数: 207</w:t>
      </w:r>
    </w:p>
    <w:p w:rsidR="00893EC7" w:rsidRPr="00893EC7" w:rsidRDefault="00893EC7" w:rsidP="00893EC7">
      <w:pPr>
        <w:widowControl/>
        <w:spacing w:line="555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各学院（部、中心）及有关单位：</w:t>
      </w:r>
    </w:p>
    <w:p w:rsidR="00893EC7" w:rsidRPr="00893EC7" w:rsidRDefault="00893EC7" w:rsidP="00893EC7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根据《陕西省教育厅办公室关于做好2023年陕西省教学领军人才项目申报推荐工作的通知》（</w:t>
      </w:r>
      <w:proofErr w:type="gramStart"/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陕教高办</w:t>
      </w:r>
      <w:proofErr w:type="gramEnd"/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〔2023〕24号），为做好我校2023年陕西省教学领军人才项目（原“特支计划”教学名师项目）申报推荐工作，现将有关事项通知如下：</w:t>
      </w:r>
    </w:p>
    <w:p w:rsidR="00893EC7" w:rsidRPr="00893EC7" w:rsidRDefault="00893EC7" w:rsidP="00893EC7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93EC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一、遴选对象和条件</w:t>
      </w:r>
    </w:p>
    <w:p w:rsidR="00893EC7" w:rsidRPr="00893EC7" w:rsidRDefault="00893EC7" w:rsidP="00893EC7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1.陕西普通高校在编在岗专任教师，在陕从事一线教学工作满10年。</w:t>
      </w:r>
    </w:p>
    <w:p w:rsidR="00893EC7" w:rsidRPr="00893EC7" w:rsidRDefault="00893EC7" w:rsidP="00893EC7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2.对教育思想和教学方法有重要创新，教学成果和教育质量突出，在学生培养方面有突出贡献，教书育人，立德树人，为人师表，师德高尚，享有较高声望。支持</w:t>
      </w:r>
      <w:proofErr w:type="gramStart"/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思政思政领域</w:t>
      </w:r>
      <w:proofErr w:type="gramEnd"/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教学人才，鼓励思想政治理论领域省级教学名师积极申报。</w:t>
      </w:r>
    </w:p>
    <w:p w:rsidR="00893EC7" w:rsidRPr="00893EC7" w:rsidRDefault="00893EC7" w:rsidP="00893EC7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3.</w:t>
      </w:r>
      <w:r w:rsidRPr="00893EC7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申报人年龄不超过55周岁（截至2022年8月31日），且</w:t>
      </w:r>
      <w:r w:rsidRPr="00893EC7">
        <w:rPr>
          <w:rFonts w:ascii="仿宋_GB2312" w:eastAsia="仿宋_GB2312" w:hAnsi="微软雅黑" w:cs="宋体" w:hint="eastAsia"/>
          <w:b/>
          <w:bCs/>
          <w:color w:val="FF0000"/>
          <w:kern w:val="0"/>
          <w:sz w:val="32"/>
          <w:szCs w:val="32"/>
        </w:rPr>
        <w:t>已获评陕西普通高等学校教学名师奖</w:t>
      </w:r>
      <w:r w:rsidRPr="00893EC7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、近3学年（2019—2022学年）持续从事一线教学工作</w:t>
      </w: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893EC7" w:rsidRPr="00893EC7" w:rsidRDefault="00893EC7" w:rsidP="00893EC7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4.已获得教育部“高等学校教学名师奖”、国家“万人计划”教学名师和陕西省“特支计划”教学名师的教师不再参评。</w:t>
      </w:r>
    </w:p>
    <w:p w:rsidR="00893EC7" w:rsidRPr="00893EC7" w:rsidRDefault="00893EC7" w:rsidP="00893EC7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93EC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二、申报名额</w:t>
      </w:r>
    </w:p>
    <w:p w:rsidR="00893EC7" w:rsidRPr="00893EC7" w:rsidRDefault="00893EC7" w:rsidP="00893EC7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我校可推荐候选人</w:t>
      </w:r>
      <w:r w:rsidRPr="00893EC7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3</w:t>
      </w: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名。</w:t>
      </w:r>
    </w:p>
    <w:p w:rsidR="00893EC7" w:rsidRPr="00893EC7" w:rsidRDefault="00893EC7" w:rsidP="00893EC7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93EC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三、推荐程序</w:t>
      </w:r>
    </w:p>
    <w:p w:rsidR="00893EC7" w:rsidRPr="00893EC7" w:rsidRDefault="00893EC7" w:rsidP="00893EC7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请各单位于</w:t>
      </w:r>
      <w:r w:rsidRPr="00893EC7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8</w:t>
      </w: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 w:rsidRPr="00893EC7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9</w:t>
      </w: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日前将候选人申报汇总表（附件</w:t>
      </w:r>
      <w:r w:rsidRPr="00893EC7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</w:t>
      </w: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）、候选人申报书（附件</w:t>
      </w:r>
      <w:r w:rsidRPr="00893EC7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3</w:t>
      </w: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）及主要成果支撑材料提交至教务处教学研究办公室（主楼</w:t>
      </w:r>
      <w:r w:rsidRPr="00893EC7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E1304</w:t>
      </w: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），同时将电子版材料发送至邮箱</w:t>
      </w:r>
      <w:r w:rsidRPr="00893EC7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qianwang2021@xjtu.edu.cn</w:t>
      </w: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893EC7" w:rsidRPr="00893EC7" w:rsidRDefault="00893EC7" w:rsidP="00893EC7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请各单位高度重视，加强统筹，择优推荐，做好本年度的申报推荐工作，切实加强对推荐人选政治方向、师德师风、学术诚信、职业品德等方面的考察，认真做好推荐人选的审核把关工作。</w:t>
      </w:r>
    </w:p>
    <w:p w:rsidR="00893EC7" w:rsidRDefault="00893EC7" w:rsidP="00893EC7">
      <w:pPr>
        <w:widowControl/>
        <w:spacing w:line="555" w:lineRule="atLeast"/>
        <w:ind w:firstLine="645"/>
        <w:jc w:val="left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联系人：王倩，联系电话：</w:t>
      </w:r>
      <w:r w:rsidRPr="00893EC7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82668306</w:t>
      </w:r>
    </w:p>
    <w:p w:rsidR="0044446B" w:rsidRPr="00893EC7" w:rsidRDefault="0044446B" w:rsidP="00893EC7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bookmarkStart w:id="0" w:name="_GoBack"/>
      <w:bookmarkEnd w:id="0"/>
    </w:p>
    <w:p w:rsidR="00893EC7" w:rsidRPr="00893EC7" w:rsidRDefault="00893EC7" w:rsidP="00893EC7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附件：</w:t>
      </w:r>
      <w:r w:rsidRPr="00893EC7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1.</w:t>
      </w: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陕西省教育厅办公室关于做好</w:t>
      </w:r>
      <w:r w:rsidRPr="00893EC7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2023</w:t>
      </w: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年陕西省教学领军人才项目申报推荐工作的通知</w:t>
      </w:r>
    </w:p>
    <w:p w:rsidR="00893EC7" w:rsidRPr="00893EC7" w:rsidRDefault="00893EC7" w:rsidP="00893EC7">
      <w:pPr>
        <w:widowControl/>
        <w:spacing w:line="555" w:lineRule="atLeast"/>
        <w:ind w:firstLine="160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93EC7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2.</w:t>
      </w: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陕西省教学领军人才项目（高等学校）候选人申报汇总表</w:t>
      </w:r>
    </w:p>
    <w:p w:rsidR="00893EC7" w:rsidRPr="00893EC7" w:rsidRDefault="00893EC7" w:rsidP="00893EC7">
      <w:pPr>
        <w:widowControl/>
        <w:ind w:firstLine="160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93EC7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3.</w:t>
      </w: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教学领军人才（高等学校）申报书</w:t>
      </w:r>
    </w:p>
    <w:p w:rsidR="00893EC7" w:rsidRDefault="00893EC7" w:rsidP="00893EC7">
      <w:pPr>
        <w:widowControl/>
        <w:ind w:firstLine="160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44446B" w:rsidRPr="00893EC7" w:rsidRDefault="0044446B" w:rsidP="00893EC7">
      <w:pPr>
        <w:widowControl/>
        <w:ind w:firstLine="160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893EC7" w:rsidRPr="00893EC7" w:rsidRDefault="00893EC7" w:rsidP="00893EC7">
      <w:pPr>
        <w:widowControl/>
        <w:ind w:firstLine="1605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教务处</w:t>
      </w:r>
    </w:p>
    <w:p w:rsidR="00074B02" w:rsidRPr="00893EC7" w:rsidRDefault="00893EC7" w:rsidP="00893EC7">
      <w:pPr>
        <w:widowControl/>
        <w:ind w:firstLine="1605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 xml:space="preserve">   </w:t>
      </w:r>
      <w:r w:rsidRPr="00893EC7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2023</w:t>
      </w: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</w:t>
      </w:r>
      <w:r w:rsidRPr="00893EC7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7</w:t>
      </w: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 w:rsidRPr="00893EC7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27</w:t>
      </w:r>
      <w:r w:rsidRPr="00893E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</w:p>
    <w:sectPr w:rsidR="00074B02" w:rsidRPr="00893EC7" w:rsidSect="0044446B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68"/>
    <w:rsid w:val="003C1568"/>
    <w:rsid w:val="0044446B"/>
    <w:rsid w:val="00542908"/>
    <w:rsid w:val="00893EC7"/>
    <w:rsid w:val="009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C7FD"/>
  <w15:chartTrackingRefBased/>
  <w15:docId w15:val="{5A45C35B-83EC-4E85-AE8D-FB7ABAB7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2023-07-27T07:49:00Z</dcterms:created>
  <dcterms:modified xsi:type="dcterms:W3CDTF">2023-07-27T07:51:00Z</dcterms:modified>
</cp:coreProperties>
</file>