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619" w:rsidRDefault="00472619" w:rsidP="00472619">
      <w:pPr>
        <w:pStyle w:val="1"/>
        <w:shd w:val="clear" w:color="auto" w:fill="FFFFFF"/>
        <w:spacing w:before="300" w:beforeAutospacing="0" w:after="225" w:afterAutospacing="0" w:line="480" w:lineRule="atLeast"/>
        <w:jc w:val="center"/>
        <w:rPr>
          <w:rFonts w:ascii="微软雅黑" w:eastAsia="微软雅黑" w:hAnsi="微软雅黑"/>
          <w:color w:val="000000"/>
          <w:sz w:val="36"/>
          <w:szCs w:val="36"/>
        </w:rPr>
      </w:pPr>
      <w:r>
        <w:rPr>
          <w:rFonts w:ascii="微软雅黑" w:eastAsia="微软雅黑" w:hAnsi="微软雅黑" w:hint="eastAsia"/>
          <w:color w:val="000000"/>
          <w:sz w:val="36"/>
          <w:szCs w:val="36"/>
        </w:rPr>
        <w:t>科学回答中国之问世界之问人民之问时代之问</w:t>
      </w:r>
    </w:p>
    <w:p w:rsidR="00472619" w:rsidRDefault="00472619" w:rsidP="00472619">
      <w:pPr>
        <w:pStyle w:val="sou"/>
        <w:shd w:val="clear" w:color="auto" w:fill="FFFFFF"/>
        <w:spacing w:before="0" w:beforeAutospacing="0" w:after="0" w:afterAutospacing="0"/>
        <w:jc w:val="center"/>
        <w:rPr>
          <w:rFonts w:hint="eastAsia"/>
          <w:color w:val="000000"/>
          <w:sz w:val="18"/>
          <w:szCs w:val="18"/>
        </w:rPr>
      </w:pPr>
      <w:r>
        <w:rPr>
          <w:rFonts w:hint="eastAsia"/>
          <w:color w:val="000000"/>
          <w:sz w:val="18"/>
          <w:szCs w:val="18"/>
        </w:rPr>
        <w:t>2022年05月06日  来源：</w:t>
      </w:r>
      <w:hyperlink r:id="rId6" w:tgtFrame="_blank" w:history="1">
        <w:r>
          <w:rPr>
            <w:rStyle w:val="a9"/>
            <w:rFonts w:hint="eastAsia"/>
            <w:color w:val="000000"/>
            <w:bdr w:val="none" w:sz="0" w:space="0" w:color="auto" w:frame="1"/>
          </w:rPr>
          <w:t>人民网－人民日报</w:t>
        </w:r>
      </w:hyperlink>
    </w:p>
    <w:p w:rsidR="00472619" w:rsidRDefault="00472619" w:rsidP="00277759">
      <w:pPr>
        <w:pStyle w:val="a5"/>
        <w:shd w:val="clear" w:color="auto" w:fill="FFFFFF"/>
        <w:spacing w:before="0" w:beforeAutospacing="0" w:after="0" w:afterAutospacing="0" w:line="540" w:lineRule="atLeast"/>
        <w:rPr>
          <w:rFonts w:ascii="微软雅黑" w:eastAsia="微软雅黑" w:hAnsi="微软雅黑" w:hint="eastAsia"/>
          <w:color w:val="000000"/>
          <w:sz w:val="27"/>
          <w:szCs w:val="27"/>
        </w:rPr>
      </w:pPr>
      <w:r>
        <w:rPr>
          <w:rStyle w:val="a8"/>
          <w:rFonts w:ascii="微软雅黑" w:eastAsia="微软雅黑" w:hAnsi="微软雅黑" w:hint="eastAsia"/>
          <w:color w:val="000000"/>
          <w:sz w:val="27"/>
          <w:szCs w:val="27"/>
          <w:bdr w:val="none" w:sz="0" w:space="0" w:color="auto" w:frame="1"/>
        </w:rPr>
        <w:t>核心阅读</w:t>
      </w:r>
    </w:p>
    <w:p w:rsidR="00472619" w:rsidRDefault="00472619" w:rsidP="00277759">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习近平新时代中国特色社会主义思想，致力于为中国人民谋幸福、为中华民族谋复兴，致力于为人类谋进步、为世界谋大同，科学回答中国之问、世界之问、人民之问、时代之问，是当代中国马克思主义、二十一世纪马克思主义，是中华文化和中国精神的时代精华。</w:t>
      </w:r>
    </w:p>
    <w:p w:rsidR="00472619" w:rsidRDefault="00472619" w:rsidP="00472619">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当今世界正经历百年未有之大变局，我国正处于实现中华民族伟大复兴的关键时期。习近平总书记强调：“面对快速变化的世界和中国，如果墨守成规、思想僵化，没有理论创新的勇气，不能科学回答中国之问、世界之问、人民之问、时代之问，不仅党和国家事业无法继续前进，马克思主义也会失去生命力、说服力。”中国特色社会主义进入新时代，以习近平同志为核心的党中央深刻把握马克思主义发展规律，坚持解放思想和实事求是相统一、培元固本和守正创新相统一，坚持把马克思主义基本原理同中国具体实际相结合、同中华优秀传统文化相结合，科学回答中国之问、世界之问、人民之问、时代之问，创立了习近平新时代中国特色社会主义思想，开辟了马克思主义中国化时代化新境界。</w:t>
      </w:r>
    </w:p>
    <w:p w:rsidR="00472619" w:rsidRDefault="00472619" w:rsidP="00472619">
      <w:pPr>
        <w:pStyle w:val="a5"/>
        <w:shd w:val="clear" w:color="auto" w:fill="FFFFFF"/>
        <w:spacing w:before="0" w:beforeAutospacing="0" w:after="0" w:afterAutospacing="0" w:line="540" w:lineRule="atLeast"/>
        <w:ind w:firstLine="480"/>
        <w:rPr>
          <w:rFonts w:ascii="微软雅黑" w:eastAsia="微软雅黑" w:hAnsi="微软雅黑" w:hint="eastAsia"/>
          <w:color w:val="000000"/>
          <w:sz w:val="27"/>
          <w:szCs w:val="27"/>
        </w:rPr>
      </w:pPr>
      <w:r>
        <w:rPr>
          <w:rStyle w:val="a8"/>
          <w:rFonts w:ascii="微软雅黑" w:eastAsia="微软雅黑" w:hAnsi="微软雅黑" w:hint="eastAsia"/>
          <w:color w:val="000000"/>
          <w:sz w:val="27"/>
          <w:szCs w:val="27"/>
          <w:bdr w:val="none" w:sz="0" w:space="0" w:color="auto" w:frame="1"/>
        </w:rPr>
        <w:t>科学回答中国之问，推动党和国家事业取得历史性成就、发生历史性变革</w:t>
      </w:r>
    </w:p>
    <w:p w:rsidR="00472619" w:rsidRDefault="00472619" w:rsidP="00472619">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习近平总书记指出：“我们党的历史，是一部推进马克思主义中国化、不断丰富和发展马克思主义的历史，也是一部运用马克思主义理论</w:t>
      </w:r>
      <w:r>
        <w:rPr>
          <w:rFonts w:ascii="微软雅黑" w:eastAsia="微软雅黑" w:hAnsi="微软雅黑" w:hint="eastAsia"/>
          <w:color w:val="000000"/>
          <w:sz w:val="27"/>
          <w:szCs w:val="27"/>
        </w:rPr>
        <w:lastRenderedPageBreak/>
        <w:t>认识和改造中国的历史。”科学回答中国之问，必须对新时代党和国家事业发展面临的一系列重大理论和实践问题进行深邃思考和科学判断。</w:t>
      </w:r>
    </w:p>
    <w:p w:rsidR="00472619" w:rsidRDefault="00472619" w:rsidP="00472619">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当代中国正在经历人类历史上最为宏大而独特的实践创新，改革发展稳定任务之重、矛盾风险挑战之多、治国理政考验之大都前所未有，世界百年未有之大变局深刻变化前所未有。坚持和发展中国特色社会主义理论和实践，提出了大量亟待解决的新问题。习近平总书记以马克思主义政治家、思想家、战略家的深刻洞察力、敏锐判断力、理论创造力，准确把握中国特色社会主义的历史新方位、时代新变化、实践新要求，用马克思主义之“矢”去射新时代中国之“的”，科学回答了一系列重大理论和实践课题。</w:t>
      </w:r>
    </w:p>
    <w:p w:rsidR="00472619" w:rsidRDefault="00472619" w:rsidP="00472619">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在对中国之问的科学回答中，以习近平同志为核心的党中央提出了一系列原创性治国理政新理念新思想新战略。比如，提出统筹推进“五位一体”总体布局、协调推进“四个全面”战略布局；提出坚持和完善中国特色社会主义制度、推进国家治理体系和治理能力现代化；在党的基本理论、基本路线基础上提出“十四个坚持”的新时代中国特色社会主义基本方略，并根据新的实践对党和国家事业各方面作出理论分析和政策指导，推动党和国家事业取得历史性成就、发生历史性变革。习近平新时代中国特色社会主义思想深刻回答了新时代坚持和发展什么样的中国特色社会主义、怎样坚持和发展中国特色社会主义的重大时代课题，实现了对中国特色社会主义建设规律认识的新跃升；深刻回答了建设什么样的社会主义现代化强国、怎样建设社会主义现代化强国的重大时代课题，进一步指明了中国式现代化道路的新图景；深刻回答了建设</w:t>
      </w:r>
      <w:r>
        <w:rPr>
          <w:rFonts w:ascii="微软雅黑" w:eastAsia="微软雅黑" w:hAnsi="微软雅黑" w:hint="eastAsia"/>
          <w:color w:val="000000"/>
          <w:sz w:val="27"/>
          <w:szCs w:val="27"/>
        </w:rPr>
        <w:lastRenderedPageBreak/>
        <w:t>什么样的长期执政的马克思主义政党、怎样建设长期执政的马克思主义政党的重大时代课题，指引开辟了管党治党、兴党强党的新境界。</w:t>
      </w:r>
    </w:p>
    <w:p w:rsidR="00472619" w:rsidRDefault="00472619" w:rsidP="00472619">
      <w:pPr>
        <w:pStyle w:val="a5"/>
        <w:shd w:val="clear" w:color="auto" w:fill="FFFFFF"/>
        <w:spacing w:before="0" w:beforeAutospacing="0" w:after="0" w:afterAutospacing="0" w:line="540" w:lineRule="atLeast"/>
        <w:ind w:firstLine="480"/>
        <w:rPr>
          <w:rFonts w:ascii="微软雅黑" w:eastAsia="微软雅黑" w:hAnsi="微软雅黑" w:hint="eastAsia"/>
          <w:color w:val="000000"/>
          <w:sz w:val="27"/>
          <w:szCs w:val="27"/>
        </w:rPr>
      </w:pPr>
      <w:r>
        <w:rPr>
          <w:rStyle w:val="a8"/>
          <w:rFonts w:ascii="微软雅黑" w:eastAsia="微软雅黑" w:hAnsi="微软雅黑" w:hint="eastAsia"/>
          <w:color w:val="000000"/>
          <w:sz w:val="27"/>
          <w:szCs w:val="27"/>
          <w:bdr w:val="none" w:sz="0" w:space="0" w:color="auto" w:frame="1"/>
        </w:rPr>
        <w:t>科学回答世界之问，以世界眼光关注人类前途命运，正确认识和处理好中国与世界的关系</w:t>
      </w:r>
    </w:p>
    <w:p w:rsidR="00472619" w:rsidRDefault="00472619" w:rsidP="00472619">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党的十九届六中全会《决议》指出：“党始终以世界眼光关注人类前途命运，从人类发展大潮流、世界变化大格局、中国发展大历史正确认识和处理同外部世界的关系”。世界的发展需要中国，中国的发展离不开世界。处理好中国与世界的关系，必须以全球视野回答好当今世界面临的重大问题。</w:t>
      </w:r>
    </w:p>
    <w:p w:rsidR="00472619" w:rsidRDefault="00472619" w:rsidP="00472619">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科学回答世界之问，首先要深刻认识和把握当今世界百年未有之大变局。习近平总书记指出：“当今世界正在经历百年未有之大变局。这场变局不限于一时一事、一国一域，而是深刻而宏阔的时代之变。”在这场大变局中，时代之变和世纪疫情相互叠加，世界进入新的动荡变革期，世界面临的挑战更具全局性、复杂性、不确定性。“世界怎么了”“人类向何处去”……一系列世界之问，需要包括中国人民在内的世界各国人民科学回答。习近平总书记强调：“大变局带来大挑战，也带来大机遇，我们必须因势而谋、应势而动、顺势而为。”以习近平同志为核心的党中央心怀“国之大者”，坚持正确的历史观、大局观、角色观，深刻把握世界百年未有之大变局与中华民族伟大复兴战略全局的辩证关系，立足大局、统筹全局、引领变局、开创新局，努力实现变中求进、</w:t>
      </w:r>
      <w:r>
        <w:rPr>
          <w:rFonts w:ascii="微软雅黑" w:eastAsia="微软雅黑" w:hAnsi="微软雅黑" w:hint="eastAsia"/>
          <w:color w:val="000000"/>
          <w:sz w:val="27"/>
          <w:szCs w:val="27"/>
        </w:rPr>
        <w:lastRenderedPageBreak/>
        <w:t>变中突破、变中取胜，在科学回答世界之问中引领世界大变局朝着有利于中华民族伟大复兴、有利于世界和平与进步的方向发展。</w:t>
      </w:r>
    </w:p>
    <w:p w:rsidR="00472619" w:rsidRDefault="00472619" w:rsidP="00472619">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面对世界之问，我们党始终站在历史正确的一边，站在人类进步的一边，高举和平、发展、合作、共赢的旗帜，弘扬和平、发展、公平、正义、民主、自由的全人类共同价值，推动建设新型国际关系，推动构建人类命运共同体，引领人类进步潮流。实行更加积极主动的开放战略，构建更大范围、更宽领域、更深层次对外开放格局。提出全球发展倡议，呼吁国际社会关注发展中国家面临的紧迫问题，共同推动全球发展迈向平衡协调包容新阶段。推进共建“一带一路”，推动经济全球化朝着更加开放、包容、普惠、平衡、共赢的方向发展。积极参与全球治理体系改革和建设，坚决维护和践行真正的多边主义。开展抗击新冠肺炎疫情防控国际合作，发起新中国成立以来最大规模的全球紧急人道主义行动，展现负责任大国形象，推动我国国际影响力、感召力、塑造力显著提升。</w:t>
      </w:r>
    </w:p>
    <w:p w:rsidR="00472619" w:rsidRDefault="00472619" w:rsidP="00472619">
      <w:pPr>
        <w:pStyle w:val="a5"/>
        <w:shd w:val="clear" w:color="auto" w:fill="FFFFFF"/>
        <w:spacing w:before="0" w:beforeAutospacing="0" w:after="0" w:afterAutospacing="0" w:line="540" w:lineRule="atLeast"/>
        <w:ind w:firstLine="480"/>
        <w:rPr>
          <w:rFonts w:ascii="微软雅黑" w:eastAsia="微软雅黑" w:hAnsi="微软雅黑" w:hint="eastAsia"/>
          <w:color w:val="000000"/>
          <w:sz w:val="27"/>
          <w:szCs w:val="27"/>
        </w:rPr>
      </w:pPr>
      <w:r>
        <w:rPr>
          <w:rStyle w:val="a8"/>
          <w:rFonts w:ascii="微软雅黑" w:eastAsia="微软雅黑" w:hAnsi="微软雅黑" w:hint="eastAsia"/>
          <w:color w:val="000000"/>
          <w:sz w:val="27"/>
          <w:szCs w:val="27"/>
          <w:bdr w:val="none" w:sz="0" w:space="0" w:color="auto" w:frame="1"/>
        </w:rPr>
        <w:t>科学回答人民之问，推动改革发展成果更多更公平惠及全体人民</w:t>
      </w:r>
    </w:p>
    <w:p w:rsidR="00472619" w:rsidRDefault="00472619" w:rsidP="00472619">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人民性是马克思主义最鲜明的品格，人民立场是马克思主义政党的根本政治立场。百年来，我们党始终代表中国最广大人民根本利益，坚守人民立场、维护人民利益，对人民之问作出科学回答。</w:t>
      </w:r>
    </w:p>
    <w:p w:rsidR="00472619" w:rsidRDefault="00472619" w:rsidP="00472619">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江山就是人民，人民就是江山。在习近平新时代中国特色社会主义思想中，“人民”二字具有基础性、根本性的地位和作用，人民至上是理论基点、价值支点、实践原点，也是我们党治国理政的出发点、落脚点。进入新时代，我国社会主要矛盾已经转化为人民日益增长的美好生</w:t>
      </w:r>
      <w:r>
        <w:rPr>
          <w:rFonts w:ascii="微软雅黑" w:eastAsia="微软雅黑" w:hAnsi="微软雅黑" w:hint="eastAsia"/>
          <w:color w:val="000000"/>
          <w:sz w:val="27"/>
          <w:szCs w:val="27"/>
        </w:rPr>
        <w:lastRenderedPageBreak/>
        <w:t>活需要和不平衡不充分的发展之间的矛盾，人民对美好生活的向往更加强烈、需要日益广泛，期盼有更好的教育、更稳定的工作、更满意的收入、更可靠的社会保障、更高水平的医疗卫生服务、更舒适的居住条件、更优美的环境、更丰富的精神文化生活，不仅对物质文化生活提出了更高要求，而且在民主、法治、公平、正义、安全、环境等方面的要求日益增长。面对人民群众新要求新期待，以习近平同志为核心的党中央坚持以人民为中心的发展思想，推动人的全面发展、全体人民共同富裕取得更为明显的实质性进展。</w:t>
      </w:r>
    </w:p>
    <w:p w:rsidR="00472619" w:rsidRDefault="00472619" w:rsidP="00472619">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在科学回答人民之问中，我们党提出一系列新理念新部署新要求，在幼有所育、学有所教、劳有所得、病有所医、老有所养、住有所居、弱有所扶上持续用力，不断提高保障和改善民生水平；组织实施人类历史上规模最大、力度最强的脱贫攻坚战，历史性地解决困扰中华民族几千年的绝对贫困问题，在中华大地上全面建成了小康社会；不断发展全过程人民民主，推进人权法治保障，坚决维护社会公平正义，人民享有更加广泛、更加充分、更加全面的民主权利；坚持人民至上、生命至上，取得抗击新冠肺炎疫情重大战略成果；等等。这一系列真招实招，推动改革发展成果更多更公平惠及全体人民，让人民获得感、幸福感、安全感更加充实、更有保障、更可持续。</w:t>
      </w:r>
    </w:p>
    <w:p w:rsidR="00472619" w:rsidRDefault="00472619" w:rsidP="00472619">
      <w:pPr>
        <w:pStyle w:val="a5"/>
        <w:shd w:val="clear" w:color="auto" w:fill="FFFFFF"/>
        <w:spacing w:before="0" w:beforeAutospacing="0" w:after="0" w:afterAutospacing="0" w:line="540" w:lineRule="atLeast"/>
        <w:ind w:firstLine="480"/>
        <w:rPr>
          <w:rFonts w:ascii="微软雅黑" w:eastAsia="微软雅黑" w:hAnsi="微软雅黑" w:hint="eastAsia"/>
          <w:color w:val="000000"/>
          <w:sz w:val="27"/>
          <w:szCs w:val="27"/>
        </w:rPr>
      </w:pPr>
      <w:r>
        <w:rPr>
          <w:rStyle w:val="a8"/>
          <w:rFonts w:ascii="微软雅黑" w:eastAsia="微软雅黑" w:hAnsi="微软雅黑" w:hint="eastAsia"/>
          <w:color w:val="000000"/>
          <w:sz w:val="27"/>
          <w:szCs w:val="27"/>
          <w:bdr w:val="none" w:sz="0" w:space="0" w:color="auto" w:frame="1"/>
        </w:rPr>
        <w:t>科学回答时代之问，推动中国实现从“赶上时代”到“引领时代”的伟大跨越</w:t>
      </w:r>
    </w:p>
    <w:p w:rsidR="00472619" w:rsidRDefault="00472619" w:rsidP="00472619">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进入新时代，我们实现了从“赶上时代”到“引领时代”的伟大跨越。习近平总书记强调：“中国特色社会主义进入新时代，在中华人民共和国发展史上、中华民族发展史上具有重大意义，在世界社会主义发展史上、人类社会发展史上也具有重大意义。”习近平总书记的重要论述，指明了新时代中国共产党人科学回答时代之问的理论和实践进路。</w:t>
      </w:r>
    </w:p>
    <w:p w:rsidR="00472619" w:rsidRDefault="00472619" w:rsidP="00472619">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从中华人民共和国发展史看，进入新时代，我国经济发展平衡性、协调性、可持续性明显增强，国家经济实力、科技实力、综合国力跃上新台阶，续写了经济快速发展和社会长期稳定两大奇迹。2021年，国内生产总值达到114万亿元，人均国内生产总值超过1.2万美元。2020年，全国群众安全感指数达到98.4%，我国成为世界上最有安全感的国家之一。从中华民族发展史看，进入新时代，以习近平同志为核心的党中央团结带领全党全军全国各族人民砥砺前行，为实现中华民族伟大复兴提供了更为完善的制度保证、更为坚实的物质基础、更为主动的精神力量，推动中华民族迎来了从站起来、富起来到强起来的伟大飞跃，实现中华民族伟大复兴进入了不可逆转的历史进程。从世界社会主义发展史看，进入新时代，马克思主义中国化时代化不断取得成功，马克思主义以崭新形象展现在世界上，世界范围内社会主义和资本主义两种意识形态、两种社会制度的历史演进及其较量发生了有利于社会主义的重大转变。从人类社会发展史看，进入新时代，我们坚持和发展中国特色社会主义，推动物质文明、政治文明、精神文明、社会文明、生态文明协调发展，创造了中国式现代化道路，创造了人类文明新形态，拓展了发展中国家走向现代化的途径，给世界上那些既希望加快发展又希望保持</w:t>
      </w:r>
      <w:r>
        <w:rPr>
          <w:rFonts w:ascii="微软雅黑" w:eastAsia="微软雅黑" w:hAnsi="微软雅黑" w:hint="eastAsia"/>
          <w:color w:val="000000"/>
          <w:sz w:val="27"/>
          <w:szCs w:val="27"/>
        </w:rPr>
        <w:lastRenderedPageBreak/>
        <w:t>自身独立性的国家和民族提供了全新选择，引领和推动了人类现代化进程。</w:t>
      </w:r>
    </w:p>
    <w:p w:rsidR="00472619" w:rsidRDefault="00472619" w:rsidP="00472619">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奋进新征程、建功新时代，必须坚持以习近平新时代中国特色社会主义思想为指导，解放思想、实事求是、守正创新，更好把坚持马克思主义和发展马克思主义统一起来，继续回答好中国之问、世界之问、人民之问、时代之问，努力回应实践呼声、满足人民需要，不断创造新时代中国特色社会主义新辉煌。</w:t>
      </w:r>
    </w:p>
    <w:p w:rsidR="00472619" w:rsidRDefault="00472619" w:rsidP="00472619">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（作者为天津市中国特色社会主义理论体系研究中心天津大学基地研究员）</w:t>
      </w:r>
    </w:p>
    <w:p w:rsidR="00472619" w:rsidRDefault="00472619" w:rsidP="00472619">
      <w:pPr>
        <w:pStyle w:val="a5"/>
        <w:shd w:val="clear" w:color="auto" w:fill="FFFFFF"/>
        <w:spacing w:before="0" w:beforeAutospacing="0" w:after="0" w:afterAutospacing="0" w:line="540" w:lineRule="atLeast"/>
        <w:ind w:firstLine="480"/>
        <w:rPr>
          <w:rFonts w:ascii="微软雅黑" w:eastAsia="微软雅黑" w:hAnsi="微软雅黑" w:hint="eastAsia"/>
          <w:color w:val="000000"/>
          <w:sz w:val="27"/>
          <w:szCs w:val="27"/>
          <w:bdr w:val="none" w:sz="0" w:space="0" w:color="auto" w:frame="1"/>
        </w:rPr>
      </w:pPr>
      <w:r>
        <w:rPr>
          <w:rFonts w:ascii="微软雅黑" w:eastAsia="微软雅黑" w:hAnsi="微软雅黑" w:hint="eastAsia"/>
          <w:color w:val="000000"/>
          <w:sz w:val="27"/>
          <w:szCs w:val="27"/>
          <w:bdr w:val="none" w:sz="0" w:space="0" w:color="auto" w:frame="1"/>
        </w:rPr>
        <w:t>《 人民日报 》（ 2022年05月06日 09 版）</w:t>
      </w:r>
    </w:p>
    <w:p w:rsidR="00941ABF" w:rsidRDefault="00941ABF" w:rsidP="00472619">
      <w:pPr>
        <w:pStyle w:val="a5"/>
        <w:shd w:val="clear" w:color="auto" w:fill="FFFFFF"/>
        <w:spacing w:before="0" w:beforeAutospacing="0" w:after="0" w:afterAutospacing="0" w:line="540" w:lineRule="atLeast"/>
        <w:ind w:firstLine="480"/>
        <w:rPr>
          <w:rFonts w:ascii="微软雅黑" w:eastAsia="微软雅黑" w:hAnsi="微软雅黑" w:hint="eastAsia"/>
          <w:color w:val="000000"/>
          <w:sz w:val="27"/>
          <w:szCs w:val="27"/>
          <w:bdr w:val="none" w:sz="0" w:space="0" w:color="auto" w:frame="1"/>
        </w:rPr>
      </w:pPr>
    </w:p>
    <w:p w:rsidR="00941ABF" w:rsidRDefault="00941ABF" w:rsidP="00472619">
      <w:pPr>
        <w:pStyle w:val="a5"/>
        <w:shd w:val="clear" w:color="auto" w:fill="FFFFFF"/>
        <w:spacing w:before="0" w:beforeAutospacing="0" w:after="0" w:afterAutospacing="0" w:line="540" w:lineRule="atLeast"/>
        <w:ind w:firstLine="480"/>
        <w:rPr>
          <w:rFonts w:ascii="微软雅黑" w:eastAsia="微软雅黑" w:hAnsi="微软雅黑" w:hint="eastAsia"/>
          <w:color w:val="000000"/>
          <w:sz w:val="27"/>
          <w:szCs w:val="27"/>
          <w:bdr w:val="none" w:sz="0" w:space="0" w:color="auto" w:frame="1"/>
        </w:rPr>
      </w:pPr>
    </w:p>
    <w:p w:rsidR="00941ABF" w:rsidRDefault="00941ABF" w:rsidP="00472619">
      <w:pPr>
        <w:pStyle w:val="a5"/>
        <w:shd w:val="clear" w:color="auto" w:fill="FFFFFF"/>
        <w:spacing w:before="0" w:beforeAutospacing="0" w:after="0" w:afterAutospacing="0" w:line="540" w:lineRule="atLeast"/>
        <w:ind w:firstLine="480"/>
        <w:rPr>
          <w:rFonts w:ascii="微软雅黑" w:eastAsia="微软雅黑" w:hAnsi="微软雅黑" w:hint="eastAsia"/>
          <w:color w:val="000000"/>
          <w:sz w:val="27"/>
          <w:szCs w:val="27"/>
          <w:bdr w:val="none" w:sz="0" w:space="0" w:color="auto" w:frame="1"/>
        </w:rPr>
      </w:pPr>
    </w:p>
    <w:p w:rsidR="00941ABF" w:rsidRDefault="00941ABF" w:rsidP="00472619">
      <w:pPr>
        <w:pStyle w:val="a5"/>
        <w:shd w:val="clear" w:color="auto" w:fill="FFFFFF"/>
        <w:spacing w:before="0" w:beforeAutospacing="0" w:after="0" w:afterAutospacing="0" w:line="540" w:lineRule="atLeast"/>
        <w:ind w:firstLine="480"/>
        <w:rPr>
          <w:rFonts w:ascii="微软雅黑" w:eastAsia="微软雅黑" w:hAnsi="微软雅黑" w:hint="eastAsia"/>
          <w:color w:val="000000"/>
          <w:sz w:val="27"/>
          <w:szCs w:val="27"/>
          <w:bdr w:val="none" w:sz="0" w:space="0" w:color="auto" w:frame="1"/>
        </w:rPr>
      </w:pPr>
    </w:p>
    <w:p w:rsidR="00941ABF" w:rsidRDefault="00941ABF" w:rsidP="00472619">
      <w:pPr>
        <w:pStyle w:val="a5"/>
        <w:shd w:val="clear" w:color="auto" w:fill="FFFFFF"/>
        <w:spacing w:before="0" w:beforeAutospacing="0" w:after="0" w:afterAutospacing="0" w:line="540" w:lineRule="atLeast"/>
        <w:ind w:firstLine="480"/>
        <w:rPr>
          <w:rFonts w:ascii="微软雅黑" w:eastAsia="微软雅黑" w:hAnsi="微软雅黑" w:hint="eastAsia"/>
          <w:color w:val="000000"/>
          <w:sz w:val="27"/>
          <w:szCs w:val="27"/>
          <w:bdr w:val="none" w:sz="0" w:space="0" w:color="auto" w:frame="1"/>
        </w:rPr>
      </w:pPr>
    </w:p>
    <w:p w:rsidR="00941ABF" w:rsidRDefault="00941ABF" w:rsidP="00472619">
      <w:pPr>
        <w:pStyle w:val="a5"/>
        <w:shd w:val="clear" w:color="auto" w:fill="FFFFFF"/>
        <w:spacing w:before="0" w:beforeAutospacing="0" w:after="0" w:afterAutospacing="0" w:line="540" w:lineRule="atLeast"/>
        <w:ind w:firstLine="480"/>
        <w:rPr>
          <w:rFonts w:ascii="微软雅黑" w:eastAsia="微软雅黑" w:hAnsi="微软雅黑" w:hint="eastAsia"/>
          <w:color w:val="000000"/>
          <w:sz w:val="27"/>
          <w:szCs w:val="27"/>
          <w:bdr w:val="none" w:sz="0" w:space="0" w:color="auto" w:frame="1"/>
        </w:rPr>
      </w:pPr>
    </w:p>
    <w:p w:rsidR="00941ABF" w:rsidRDefault="00941ABF" w:rsidP="00472619">
      <w:pPr>
        <w:pStyle w:val="a5"/>
        <w:shd w:val="clear" w:color="auto" w:fill="FFFFFF"/>
        <w:spacing w:before="0" w:beforeAutospacing="0" w:after="0" w:afterAutospacing="0" w:line="540" w:lineRule="atLeast"/>
        <w:ind w:firstLine="480"/>
        <w:rPr>
          <w:rFonts w:ascii="微软雅黑" w:eastAsia="微软雅黑" w:hAnsi="微软雅黑" w:hint="eastAsia"/>
          <w:color w:val="000000"/>
          <w:sz w:val="27"/>
          <w:szCs w:val="27"/>
          <w:bdr w:val="none" w:sz="0" w:space="0" w:color="auto" w:frame="1"/>
        </w:rPr>
      </w:pPr>
    </w:p>
    <w:p w:rsidR="00941ABF" w:rsidRDefault="00941ABF" w:rsidP="00472619">
      <w:pPr>
        <w:pStyle w:val="a5"/>
        <w:shd w:val="clear" w:color="auto" w:fill="FFFFFF"/>
        <w:spacing w:before="0" w:beforeAutospacing="0" w:after="0" w:afterAutospacing="0" w:line="540" w:lineRule="atLeast"/>
        <w:ind w:firstLine="480"/>
        <w:rPr>
          <w:rFonts w:ascii="微软雅黑" w:eastAsia="微软雅黑" w:hAnsi="微软雅黑" w:hint="eastAsia"/>
          <w:color w:val="000000"/>
          <w:sz w:val="27"/>
          <w:szCs w:val="27"/>
          <w:bdr w:val="none" w:sz="0" w:space="0" w:color="auto" w:frame="1"/>
        </w:rPr>
      </w:pPr>
    </w:p>
    <w:p w:rsidR="00941ABF" w:rsidRDefault="00941ABF" w:rsidP="00472619">
      <w:pPr>
        <w:pStyle w:val="a5"/>
        <w:shd w:val="clear" w:color="auto" w:fill="FFFFFF"/>
        <w:spacing w:before="0" w:beforeAutospacing="0" w:after="0" w:afterAutospacing="0" w:line="540" w:lineRule="atLeast"/>
        <w:ind w:firstLine="480"/>
        <w:rPr>
          <w:rFonts w:ascii="微软雅黑" w:eastAsia="微软雅黑" w:hAnsi="微软雅黑" w:hint="eastAsia"/>
          <w:color w:val="000000"/>
          <w:sz w:val="27"/>
          <w:szCs w:val="27"/>
          <w:bdr w:val="none" w:sz="0" w:space="0" w:color="auto" w:frame="1"/>
        </w:rPr>
      </w:pPr>
    </w:p>
    <w:p w:rsidR="00941ABF" w:rsidRDefault="00941ABF" w:rsidP="00472619">
      <w:pPr>
        <w:pStyle w:val="a5"/>
        <w:shd w:val="clear" w:color="auto" w:fill="FFFFFF"/>
        <w:spacing w:before="0" w:beforeAutospacing="0" w:after="0" w:afterAutospacing="0" w:line="540" w:lineRule="atLeast"/>
        <w:ind w:firstLine="480"/>
        <w:rPr>
          <w:rFonts w:ascii="微软雅黑" w:eastAsia="微软雅黑" w:hAnsi="微软雅黑" w:hint="eastAsia"/>
          <w:color w:val="000000"/>
          <w:sz w:val="27"/>
          <w:szCs w:val="27"/>
          <w:bdr w:val="none" w:sz="0" w:space="0" w:color="auto" w:frame="1"/>
        </w:rPr>
      </w:pPr>
    </w:p>
    <w:p w:rsidR="00941ABF" w:rsidRPr="009B7171" w:rsidRDefault="00941ABF" w:rsidP="00941ABF">
      <w:pPr>
        <w:widowControl/>
        <w:shd w:val="clear" w:color="auto" w:fill="FFFFFF"/>
        <w:spacing w:before="420" w:after="420" w:line="480" w:lineRule="auto"/>
        <w:ind w:left="150" w:right="150"/>
        <w:jc w:val="center"/>
        <w:rPr>
          <w:rFonts w:ascii="Helvetica" w:eastAsia="微软雅黑" w:hAnsi="Helvetica" w:cs="Helvetica"/>
          <w:color w:val="2B2B2B"/>
          <w:kern w:val="0"/>
          <w:sz w:val="27"/>
          <w:szCs w:val="27"/>
        </w:rPr>
      </w:pPr>
      <w:r w:rsidRPr="009B7171">
        <w:rPr>
          <w:rFonts w:ascii="微软雅黑" w:eastAsia="微软雅黑" w:hAnsi="微软雅黑" w:cs="Helvetica"/>
          <w:b/>
          <w:bCs/>
          <w:color w:val="2B2B2B"/>
          <w:kern w:val="0"/>
          <w:sz w:val="36"/>
        </w:rPr>
        <w:lastRenderedPageBreak/>
        <w:t>大力弘扬劳模精神、劳动精神、工匠精神</w:t>
      </w:r>
    </w:p>
    <w:p w:rsidR="00941ABF" w:rsidRPr="009B7171" w:rsidRDefault="00941ABF" w:rsidP="00941ABF">
      <w:pPr>
        <w:widowControl/>
        <w:ind w:firstLineChars="800" w:firstLine="2160"/>
        <w:jc w:val="left"/>
        <w:rPr>
          <w:rFonts w:ascii="宋体" w:eastAsia="宋体" w:hAnsi="宋体" w:cs="宋体"/>
          <w:kern w:val="0"/>
          <w:sz w:val="24"/>
          <w:szCs w:val="24"/>
        </w:rPr>
      </w:pPr>
      <w:r w:rsidRPr="009B7171">
        <w:rPr>
          <w:rFonts w:ascii="楷体" w:eastAsia="楷体" w:hAnsi="楷体" w:cs="Helvetica"/>
          <w:color w:val="2B2B2B"/>
          <w:kern w:val="0"/>
          <w:sz w:val="27"/>
          <w:szCs w:val="27"/>
        </w:rPr>
        <w:t>《求是》杂志评论员</w:t>
      </w:r>
      <w:r>
        <w:rPr>
          <w:rFonts w:ascii="楷体" w:eastAsia="楷体" w:hAnsi="楷体" w:cs="Helvetica" w:hint="eastAsia"/>
          <w:color w:val="2B2B2B"/>
          <w:kern w:val="0"/>
          <w:sz w:val="27"/>
          <w:szCs w:val="27"/>
        </w:rPr>
        <w:t xml:space="preserve">  </w:t>
      </w:r>
      <w:r w:rsidRPr="009B7171">
        <w:rPr>
          <w:rFonts w:ascii="微软雅黑" w:eastAsia="微软雅黑" w:hAnsi="微软雅黑" w:cs="宋体" w:hint="eastAsia"/>
          <w:color w:val="666666"/>
          <w:kern w:val="0"/>
        </w:rPr>
        <w:t>来源：《求是》2022/09 </w:t>
      </w:r>
    </w:p>
    <w:p w:rsidR="00941ABF" w:rsidRPr="009B7171" w:rsidRDefault="00941ABF" w:rsidP="00941ABF">
      <w:pPr>
        <w:widowControl/>
        <w:shd w:val="clear" w:color="auto" w:fill="FFFFFF"/>
        <w:spacing w:before="420" w:after="420" w:line="480" w:lineRule="auto"/>
        <w:ind w:left="150" w:right="150"/>
        <w:jc w:val="left"/>
        <w:rPr>
          <w:rFonts w:ascii="Helvetica" w:eastAsia="微软雅黑" w:hAnsi="Helvetica" w:cs="Helvetica"/>
          <w:color w:val="2B2B2B"/>
          <w:kern w:val="0"/>
          <w:sz w:val="27"/>
          <w:szCs w:val="27"/>
        </w:rPr>
      </w:pPr>
      <w:r w:rsidRPr="009B7171">
        <w:rPr>
          <w:rFonts w:ascii="Helvetica" w:eastAsia="微软雅黑" w:hAnsi="Helvetica" w:cs="Helvetica"/>
          <w:color w:val="2B2B2B"/>
          <w:kern w:val="0"/>
          <w:sz w:val="27"/>
          <w:szCs w:val="27"/>
        </w:rPr>
        <w:t xml:space="preserve">　　</w:t>
      </w:r>
      <w:r w:rsidRPr="009B7171">
        <w:rPr>
          <w:rFonts w:ascii="Helvetica" w:eastAsia="微软雅黑" w:hAnsi="Helvetica" w:cs="Helvetica"/>
          <w:color w:val="2B2B2B"/>
          <w:kern w:val="0"/>
          <w:sz w:val="27"/>
          <w:szCs w:val="27"/>
        </w:rPr>
        <w:t>2022</w:t>
      </w:r>
      <w:r w:rsidRPr="009B7171">
        <w:rPr>
          <w:rFonts w:ascii="Helvetica" w:eastAsia="微软雅黑" w:hAnsi="Helvetica" w:cs="Helvetica"/>
          <w:color w:val="2B2B2B"/>
          <w:kern w:val="0"/>
          <w:sz w:val="27"/>
          <w:szCs w:val="27"/>
        </w:rPr>
        <w:t>年</w:t>
      </w:r>
      <w:r w:rsidRPr="009B7171">
        <w:rPr>
          <w:rFonts w:ascii="Helvetica" w:eastAsia="微软雅黑" w:hAnsi="Helvetica" w:cs="Helvetica"/>
          <w:color w:val="2B2B2B"/>
          <w:kern w:val="0"/>
          <w:sz w:val="27"/>
          <w:szCs w:val="27"/>
        </w:rPr>
        <w:t>4</w:t>
      </w:r>
      <w:r w:rsidRPr="009B7171">
        <w:rPr>
          <w:rFonts w:ascii="Helvetica" w:eastAsia="微软雅黑" w:hAnsi="Helvetica" w:cs="Helvetica"/>
          <w:color w:val="2B2B2B"/>
          <w:kern w:val="0"/>
          <w:sz w:val="27"/>
          <w:szCs w:val="27"/>
        </w:rPr>
        <w:t>月</w:t>
      </w:r>
      <w:r w:rsidRPr="009B7171">
        <w:rPr>
          <w:rFonts w:ascii="Helvetica" w:eastAsia="微软雅黑" w:hAnsi="Helvetica" w:cs="Helvetica"/>
          <w:color w:val="2B2B2B"/>
          <w:kern w:val="0"/>
          <w:sz w:val="27"/>
          <w:szCs w:val="27"/>
        </w:rPr>
        <w:t>27</w:t>
      </w:r>
      <w:r w:rsidRPr="009B7171">
        <w:rPr>
          <w:rFonts w:ascii="Helvetica" w:eastAsia="微软雅黑" w:hAnsi="Helvetica" w:cs="Helvetica"/>
          <w:color w:val="2B2B2B"/>
          <w:kern w:val="0"/>
          <w:sz w:val="27"/>
          <w:szCs w:val="27"/>
        </w:rPr>
        <w:t>日，</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五一</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国际劳动节到来之际，习近平总书记在致首届大国工匠创新交流大会的贺信中强调：</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我国工人阶级和广大劳动群众要大力弘扬劳模精神、劳动精神、工匠精神，适应当今世界科技革命和产业变革的需要，勤学苦练、深入钻研，勇于创新、敢为人先，不断提高技术技能水平，为推动高质量发展、实施制造强国战略、全面建设社会主义现代化国家贡献智慧和力量。</w:t>
      </w:r>
      <w:r w:rsidRPr="009B7171">
        <w:rPr>
          <w:rFonts w:ascii="Helvetica" w:eastAsia="微软雅黑" w:hAnsi="Helvetica" w:cs="Helvetica"/>
          <w:color w:val="2B2B2B"/>
          <w:kern w:val="0"/>
          <w:sz w:val="27"/>
          <w:szCs w:val="27"/>
        </w:rPr>
        <w:t>”</w:t>
      </w:r>
    </w:p>
    <w:p w:rsidR="00941ABF" w:rsidRPr="009B7171" w:rsidRDefault="00941ABF" w:rsidP="00941ABF">
      <w:pPr>
        <w:widowControl/>
        <w:shd w:val="clear" w:color="auto" w:fill="FFFFFF"/>
        <w:spacing w:before="420" w:after="420" w:line="480" w:lineRule="auto"/>
        <w:ind w:left="150" w:right="150"/>
        <w:jc w:val="left"/>
        <w:rPr>
          <w:rFonts w:ascii="Helvetica" w:eastAsia="微软雅黑" w:hAnsi="Helvetica" w:cs="Helvetica"/>
          <w:color w:val="2B2B2B"/>
          <w:kern w:val="0"/>
          <w:sz w:val="27"/>
          <w:szCs w:val="27"/>
        </w:rPr>
      </w:pPr>
      <w:r w:rsidRPr="009B7171">
        <w:rPr>
          <w:rFonts w:ascii="Helvetica" w:eastAsia="微软雅黑" w:hAnsi="Helvetica" w:cs="Helvetica"/>
          <w:color w:val="2B2B2B"/>
          <w:kern w:val="0"/>
          <w:sz w:val="27"/>
          <w:szCs w:val="27"/>
        </w:rPr>
        <w:t xml:space="preserve">　　</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人生在勤，勤则不匮。</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在我们党团结带领人民为中华民族伟大复兴不懈奋斗的历程中，培育形成了爱岗敬业、争创一流、艰苦奋斗、勇于创新、淡泊名利、甘于奉献的劳模精神，崇尚劳动、热爱劳动、辛勤劳动、诚实劳动的劳动精神，执着专注、精益求精、一丝不苟、追求卓越的工匠精神。习近平总书记指出：</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劳模精神、劳动精神、工匠精神是以爱国主义为核心的民族精神和以改革创新为核心的时代精神的生动体现，是鼓舞全党全国各族人民风雨无阻、勇敢前进的强大精神动力。</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榜样蕴藏无穷力量，精神激发奋斗意志。新征程上，大力弘扬劳模精神、劳动精神、工匠精神，对激励和鼓舞全党全国各族人民更加奋发有为投身全面建设社会主义现代化国家伟大实践，具有十分重要的意义。</w:t>
      </w:r>
    </w:p>
    <w:p w:rsidR="00941ABF" w:rsidRPr="009B7171" w:rsidRDefault="00941ABF" w:rsidP="00941ABF">
      <w:pPr>
        <w:widowControl/>
        <w:shd w:val="clear" w:color="auto" w:fill="FFFFFF"/>
        <w:spacing w:before="420" w:after="420" w:line="480" w:lineRule="auto"/>
        <w:ind w:left="150" w:right="150"/>
        <w:jc w:val="left"/>
        <w:rPr>
          <w:rFonts w:ascii="Helvetica" w:eastAsia="微软雅黑" w:hAnsi="Helvetica" w:cs="Helvetica"/>
          <w:color w:val="2B2B2B"/>
          <w:kern w:val="0"/>
          <w:sz w:val="27"/>
          <w:szCs w:val="27"/>
        </w:rPr>
      </w:pPr>
      <w:r w:rsidRPr="009B7171">
        <w:rPr>
          <w:rFonts w:ascii="Helvetica" w:eastAsia="微软雅黑" w:hAnsi="Helvetica" w:cs="Helvetica"/>
          <w:color w:val="2B2B2B"/>
          <w:kern w:val="0"/>
          <w:sz w:val="27"/>
          <w:szCs w:val="27"/>
        </w:rPr>
        <w:lastRenderedPageBreak/>
        <w:t xml:space="preserve">　　劳动是人类的本质活动，是推动人类社会进步的根本力量。劳动光荣、创造伟大，是马克思主义劳动观的基本观点，是对人类文明进步规律的重要诠释，也是深深植根于中华民族血脉的精神基因。中华文明历经沧桑而生生不息，一个重要原因就是中华民族始终崇尚劳动、热爱劳动。革命、建设、改革的每一步都不是轻而易举的，每一步都浸透着亿万劳动群众的辛勤汗水和默默奉献。从新民主主义革命时期的</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边区工人一面旗帜</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赵占魁、</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兵工事业开拓者</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吴运铎，到社会主义革命和建设时期的</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铁人</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王进喜、</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知识分子的杰出代表</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蒋筑英、</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宁肯一人脏、换来万人净</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的时传祥，再到改革开放和社会主义现代化建设新时期的</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蓝领专家</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孔祥瑞、</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金牌工人</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窦铁成、</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新时期铁人</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王启民</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一个个平凡却闪光的名字，一个个埋头苦干、忘我奉献的劳动者，一砖一瓦建设起社会主义雄伟大厦。</w:t>
      </w:r>
    </w:p>
    <w:p w:rsidR="00941ABF" w:rsidRPr="009B7171" w:rsidRDefault="00941ABF" w:rsidP="00941ABF">
      <w:pPr>
        <w:widowControl/>
        <w:shd w:val="clear" w:color="auto" w:fill="FFFFFF"/>
        <w:spacing w:before="420" w:after="420" w:line="480" w:lineRule="auto"/>
        <w:ind w:left="150" w:right="150"/>
        <w:jc w:val="left"/>
        <w:rPr>
          <w:rFonts w:ascii="Helvetica" w:eastAsia="微软雅黑" w:hAnsi="Helvetica" w:cs="Helvetica"/>
          <w:color w:val="2B2B2B"/>
          <w:kern w:val="0"/>
          <w:sz w:val="27"/>
          <w:szCs w:val="27"/>
        </w:rPr>
      </w:pPr>
      <w:r w:rsidRPr="009B7171">
        <w:rPr>
          <w:rFonts w:ascii="Helvetica" w:eastAsia="微软雅黑" w:hAnsi="Helvetica" w:cs="Helvetica"/>
          <w:color w:val="2B2B2B"/>
          <w:kern w:val="0"/>
          <w:sz w:val="27"/>
          <w:szCs w:val="27"/>
        </w:rPr>
        <w:t xml:space="preserve">　　习近平总书记特别礼赞劳动创造，指出</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劳动最光荣、劳动最崇高、劳动最伟大、劳动最美丽</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；多次褒奖劳动模范和大国工匠，称赞</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劳动模范是民族的精英、人民的楷模，是共和国的功臣</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大国工匠是职工队伍中的高技能人才</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，要求</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全社会要崇尚劳动、见贤思齐</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培养造就更多劳动模范、大国工匠</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。在新时代的火热实践中，</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桥吊状元</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竺士杰、</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金牌焊工</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高凤林、</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禁区勇士</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胡洪炜、</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当代愚公</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黄大发、</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深海钳工第一人</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管延安、</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大眼睛天使</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陈贞、</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贫困群众的亲闺女</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刘双燕、</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九天揽星人</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孙泽洲等一大批先进模范人物，为祖国作</w:t>
      </w:r>
      <w:r w:rsidRPr="009B7171">
        <w:rPr>
          <w:rFonts w:ascii="Helvetica" w:eastAsia="微软雅黑" w:hAnsi="Helvetica" w:cs="Helvetica"/>
          <w:color w:val="2B2B2B"/>
          <w:kern w:val="0"/>
          <w:sz w:val="27"/>
          <w:szCs w:val="27"/>
        </w:rPr>
        <w:lastRenderedPageBreak/>
        <w:t>奉献、与新时代齐奋进，激励着广大人民争做新时代的奋斗者，谱写了</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中国梦</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劳动美</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的新篇章。</w:t>
      </w:r>
    </w:p>
    <w:p w:rsidR="00941ABF" w:rsidRPr="009B7171" w:rsidRDefault="00941ABF" w:rsidP="00941ABF">
      <w:pPr>
        <w:widowControl/>
        <w:shd w:val="clear" w:color="auto" w:fill="FFFFFF"/>
        <w:spacing w:before="420" w:after="420" w:line="480" w:lineRule="auto"/>
        <w:ind w:left="150" w:right="150"/>
        <w:jc w:val="left"/>
        <w:rPr>
          <w:rFonts w:ascii="Helvetica" w:eastAsia="微软雅黑" w:hAnsi="Helvetica" w:cs="Helvetica"/>
          <w:color w:val="2B2B2B"/>
          <w:kern w:val="0"/>
          <w:sz w:val="27"/>
          <w:szCs w:val="27"/>
        </w:rPr>
      </w:pPr>
      <w:r w:rsidRPr="009B7171">
        <w:rPr>
          <w:rFonts w:ascii="Helvetica" w:eastAsia="微软雅黑" w:hAnsi="Helvetica" w:cs="Helvetica"/>
          <w:color w:val="2B2B2B"/>
          <w:kern w:val="0"/>
          <w:sz w:val="27"/>
          <w:szCs w:val="27"/>
        </w:rPr>
        <w:t xml:space="preserve">　　我国是人民当家作主的社会主义国家，党和国家始终坚持全心全意依靠工人阶级方针，始终高度重视工人阶级和广大劳动群众在党和国家事业发展中的重要地位。新中国成立以来，党和国家先后召开</w:t>
      </w:r>
      <w:r w:rsidRPr="009B7171">
        <w:rPr>
          <w:rFonts w:ascii="Helvetica" w:eastAsia="微软雅黑" w:hAnsi="Helvetica" w:cs="Helvetica"/>
          <w:color w:val="2B2B2B"/>
          <w:kern w:val="0"/>
          <w:sz w:val="27"/>
          <w:szCs w:val="27"/>
        </w:rPr>
        <w:t>16</w:t>
      </w:r>
      <w:r w:rsidRPr="009B7171">
        <w:rPr>
          <w:rFonts w:ascii="Helvetica" w:eastAsia="微软雅黑" w:hAnsi="Helvetica" w:cs="Helvetica"/>
          <w:color w:val="2B2B2B"/>
          <w:kern w:val="0"/>
          <w:sz w:val="27"/>
          <w:szCs w:val="27"/>
        </w:rPr>
        <w:t>次全国劳动模范和先进工作者表彰大会，表彰人数超过</w:t>
      </w:r>
      <w:r w:rsidRPr="009B7171">
        <w:rPr>
          <w:rFonts w:ascii="Helvetica" w:eastAsia="微软雅黑" w:hAnsi="Helvetica" w:cs="Helvetica"/>
          <w:color w:val="2B2B2B"/>
          <w:kern w:val="0"/>
          <w:sz w:val="27"/>
          <w:szCs w:val="27"/>
        </w:rPr>
        <w:t>3</w:t>
      </w:r>
      <w:r w:rsidRPr="009B7171">
        <w:rPr>
          <w:rFonts w:ascii="Helvetica" w:eastAsia="微软雅黑" w:hAnsi="Helvetica" w:cs="Helvetica"/>
          <w:color w:val="2B2B2B"/>
          <w:kern w:val="0"/>
          <w:sz w:val="27"/>
          <w:szCs w:val="27"/>
        </w:rPr>
        <w:t>万人次。这是对广大劳动模范和先进工作者辛勤劳动的褒奖，体现的是党和人民对劳动的崇尚、对劳动者的敬重，为的是在全社会进一步营造劳动光荣的社会风尚和精益求精的敬业风气。</w:t>
      </w:r>
    </w:p>
    <w:p w:rsidR="00941ABF" w:rsidRPr="009B7171" w:rsidRDefault="00941ABF" w:rsidP="00941ABF">
      <w:pPr>
        <w:widowControl/>
        <w:shd w:val="clear" w:color="auto" w:fill="FFFFFF"/>
        <w:spacing w:before="420" w:after="420" w:line="480" w:lineRule="auto"/>
        <w:ind w:left="150" w:right="150"/>
        <w:jc w:val="left"/>
        <w:rPr>
          <w:rFonts w:ascii="Helvetica" w:eastAsia="微软雅黑" w:hAnsi="Helvetica" w:cs="Helvetica"/>
          <w:color w:val="2B2B2B"/>
          <w:kern w:val="0"/>
          <w:sz w:val="27"/>
          <w:szCs w:val="27"/>
        </w:rPr>
      </w:pPr>
      <w:r w:rsidRPr="009B7171">
        <w:rPr>
          <w:rFonts w:ascii="Helvetica" w:eastAsia="微软雅黑" w:hAnsi="Helvetica" w:cs="Helvetica"/>
          <w:color w:val="2B2B2B"/>
          <w:kern w:val="0"/>
          <w:sz w:val="27"/>
          <w:szCs w:val="27"/>
        </w:rPr>
        <w:t xml:space="preserve">　　社会主义是干出来的，新时代是奋斗出来的。人世间的美好梦想，只有通过诚实劳动才能实现；发展中的各种难题，只有通过诚实劳动才能破解；生命里的一切辉煌，只有通过诚实劳动才能铸就。实现中华民族伟大复兴中国梦，根本上要靠全体人民的劳动、创造、奉献。新征程上，必须大力弘扬劳模精神、劳动精神、工匠精神，进一步激发见贤思齐的正能量，焕发劳动奋进的精气神。</w:t>
      </w:r>
    </w:p>
    <w:p w:rsidR="00941ABF" w:rsidRPr="009B7171" w:rsidRDefault="00941ABF" w:rsidP="00941ABF">
      <w:pPr>
        <w:widowControl/>
        <w:shd w:val="clear" w:color="auto" w:fill="FFFFFF"/>
        <w:spacing w:before="420" w:after="420" w:line="480" w:lineRule="auto"/>
        <w:ind w:left="150" w:right="150"/>
        <w:jc w:val="left"/>
        <w:rPr>
          <w:rFonts w:ascii="Helvetica" w:eastAsia="微软雅黑" w:hAnsi="Helvetica" w:cs="Helvetica"/>
          <w:color w:val="2B2B2B"/>
          <w:kern w:val="0"/>
          <w:sz w:val="27"/>
          <w:szCs w:val="27"/>
        </w:rPr>
      </w:pPr>
      <w:r w:rsidRPr="009B7171">
        <w:rPr>
          <w:rFonts w:ascii="Helvetica" w:eastAsia="微软雅黑" w:hAnsi="Helvetica" w:cs="Helvetica"/>
          <w:color w:val="2B2B2B"/>
          <w:kern w:val="0"/>
          <w:sz w:val="27"/>
          <w:szCs w:val="27"/>
        </w:rPr>
        <w:t xml:space="preserve">　　</w:t>
      </w:r>
      <w:r w:rsidRPr="009B7171">
        <w:rPr>
          <w:rFonts w:ascii="Helvetica" w:eastAsia="微软雅黑" w:hAnsi="Helvetica" w:cs="Helvetica"/>
          <w:b/>
          <w:bCs/>
          <w:color w:val="2B2B2B"/>
          <w:kern w:val="0"/>
          <w:sz w:val="27"/>
        </w:rPr>
        <w:t>——</w:t>
      </w:r>
      <w:r w:rsidRPr="009B7171">
        <w:rPr>
          <w:rFonts w:ascii="Helvetica" w:eastAsia="微软雅黑" w:hAnsi="Helvetica" w:cs="Helvetica"/>
          <w:b/>
          <w:bCs/>
          <w:color w:val="2B2B2B"/>
          <w:kern w:val="0"/>
          <w:sz w:val="27"/>
        </w:rPr>
        <w:t>大力弘扬劳模精神、劳动精神、工匠精神，干一行、爱一行、钻一行。</w:t>
      </w:r>
      <w:r w:rsidRPr="009B7171">
        <w:rPr>
          <w:rFonts w:ascii="Helvetica" w:eastAsia="微软雅黑" w:hAnsi="Helvetica" w:cs="Helvetica"/>
          <w:color w:val="2B2B2B"/>
          <w:kern w:val="0"/>
          <w:sz w:val="27"/>
          <w:szCs w:val="27"/>
        </w:rPr>
        <w:t>在被誉为</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新中国第一店</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的北京市百货大楼前，一座半身铜像静静伫立。铜像塑造的是一位普通售货员</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张秉贵。</w:t>
      </w:r>
      <w:r w:rsidRPr="009B7171">
        <w:rPr>
          <w:rFonts w:ascii="Helvetica" w:eastAsia="微软雅黑" w:hAnsi="Helvetica" w:cs="Helvetica"/>
          <w:color w:val="2B2B2B"/>
          <w:kern w:val="0"/>
          <w:sz w:val="27"/>
          <w:szCs w:val="27"/>
        </w:rPr>
        <w:t>1955</w:t>
      </w:r>
      <w:r w:rsidRPr="009B7171">
        <w:rPr>
          <w:rFonts w:ascii="Helvetica" w:eastAsia="微软雅黑" w:hAnsi="Helvetica" w:cs="Helvetica"/>
          <w:color w:val="2B2B2B"/>
          <w:kern w:val="0"/>
          <w:sz w:val="27"/>
          <w:szCs w:val="27"/>
        </w:rPr>
        <w:t>年，</w:t>
      </w:r>
      <w:r w:rsidRPr="009B7171">
        <w:rPr>
          <w:rFonts w:ascii="Helvetica" w:eastAsia="微软雅黑" w:hAnsi="Helvetica" w:cs="Helvetica"/>
          <w:color w:val="2B2B2B"/>
          <w:kern w:val="0"/>
          <w:sz w:val="27"/>
          <w:szCs w:val="27"/>
        </w:rPr>
        <w:t>36</w:t>
      </w:r>
      <w:r w:rsidRPr="009B7171">
        <w:rPr>
          <w:rFonts w:ascii="Helvetica" w:eastAsia="微软雅黑" w:hAnsi="Helvetica" w:cs="Helvetica"/>
          <w:color w:val="2B2B2B"/>
          <w:kern w:val="0"/>
          <w:sz w:val="27"/>
          <w:szCs w:val="27"/>
        </w:rPr>
        <w:t>岁的张秉贵来到这里。为了更好服务顾客，他苦练售货技术和心算，练就了令人称奇的</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一抓准</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和</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一口清</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技艺，不管顾客要几斤几</w:t>
      </w:r>
      <w:r w:rsidRPr="009B7171">
        <w:rPr>
          <w:rFonts w:ascii="Helvetica" w:eastAsia="微软雅黑" w:hAnsi="Helvetica" w:cs="Helvetica"/>
          <w:color w:val="2B2B2B"/>
          <w:kern w:val="0"/>
          <w:sz w:val="27"/>
          <w:szCs w:val="27"/>
        </w:rPr>
        <w:lastRenderedPageBreak/>
        <w:t>两商品，他一把就能抓准分量，在商品称好、包好的同时，价钱也就心算出来了，分毫不差。</w:t>
      </w:r>
      <w:r w:rsidRPr="009B7171">
        <w:rPr>
          <w:rFonts w:ascii="Helvetica" w:eastAsia="微软雅黑" w:hAnsi="Helvetica" w:cs="Helvetica"/>
          <w:color w:val="2B2B2B"/>
          <w:kern w:val="0"/>
          <w:sz w:val="27"/>
          <w:szCs w:val="27"/>
        </w:rPr>
        <w:t>30</w:t>
      </w:r>
      <w:r w:rsidRPr="009B7171">
        <w:rPr>
          <w:rFonts w:ascii="Helvetica" w:eastAsia="微软雅黑" w:hAnsi="Helvetica" w:cs="Helvetica"/>
          <w:color w:val="2B2B2B"/>
          <w:kern w:val="0"/>
          <w:sz w:val="27"/>
          <w:szCs w:val="27"/>
        </w:rPr>
        <w:t>多年里，他接待顾客近</w:t>
      </w:r>
      <w:r w:rsidRPr="009B7171">
        <w:rPr>
          <w:rFonts w:ascii="Helvetica" w:eastAsia="微软雅黑" w:hAnsi="Helvetica" w:cs="Helvetica"/>
          <w:color w:val="2B2B2B"/>
          <w:kern w:val="0"/>
          <w:sz w:val="27"/>
          <w:szCs w:val="27"/>
        </w:rPr>
        <w:t>400</w:t>
      </w:r>
      <w:r w:rsidRPr="009B7171">
        <w:rPr>
          <w:rFonts w:ascii="Helvetica" w:eastAsia="微软雅黑" w:hAnsi="Helvetica" w:cs="Helvetica"/>
          <w:color w:val="2B2B2B"/>
          <w:kern w:val="0"/>
          <w:sz w:val="27"/>
          <w:szCs w:val="27"/>
        </w:rPr>
        <w:t>万人次，没跟人红过一次脸、吵过一次嘴，被称赞为</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燕京第九景</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w:t>
      </w:r>
    </w:p>
    <w:p w:rsidR="00941ABF" w:rsidRPr="009B7171" w:rsidRDefault="00941ABF" w:rsidP="00941ABF">
      <w:pPr>
        <w:widowControl/>
        <w:shd w:val="clear" w:color="auto" w:fill="FFFFFF"/>
        <w:spacing w:before="420" w:after="420" w:line="480" w:lineRule="auto"/>
        <w:ind w:left="150" w:right="150"/>
        <w:jc w:val="left"/>
        <w:rPr>
          <w:rFonts w:ascii="Helvetica" w:eastAsia="微软雅黑" w:hAnsi="Helvetica" w:cs="Helvetica"/>
          <w:color w:val="2B2B2B"/>
          <w:kern w:val="0"/>
          <w:sz w:val="27"/>
          <w:szCs w:val="27"/>
        </w:rPr>
      </w:pPr>
      <w:r w:rsidRPr="009B7171">
        <w:rPr>
          <w:rFonts w:ascii="Helvetica" w:eastAsia="微软雅黑" w:hAnsi="Helvetica" w:cs="Helvetica"/>
          <w:color w:val="2B2B2B"/>
          <w:kern w:val="0"/>
          <w:sz w:val="27"/>
          <w:szCs w:val="27"/>
        </w:rPr>
        <w:t xml:space="preserve">　　</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干就干一流，争就争第一</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，是许振超的座右铭。</w:t>
      </w:r>
      <w:r w:rsidRPr="009B7171">
        <w:rPr>
          <w:rFonts w:ascii="Helvetica" w:eastAsia="微软雅黑" w:hAnsi="Helvetica" w:cs="Helvetica"/>
          <w:color w:val="2B2B2B"/>
          <w:kern w:val="0"/>
          <w:sz w:val="27"/>
          <w:szCs w:val="27"/>
        </w:rPr>
        <w:t>1984</w:t>
      </w:r>
      <w:r w:rsidRPr="009B7171">
        <w:rPr>
          <w:rFonts w:ascii="Helvetica" w:eastAsia="微软雅黑" w:hAnsi="Helvetica" w:cs="Helvetica"/>
          <w:color w:val="2B2B2B"/>
          <w:kern w:val="0"/>
          <w:sz w:val="27"/>
          <w:szCs w:val="27"/>
        </w:rPr>
        <w:t>年，许振超成为青岛港集装箱公司第一批桥吊司机。靠着对岗位的热爱和刻苦钻研，他练就了</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一钩准</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一钩净</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无声响操作</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等绝活，带领团队先后多次刷新集装箱装卸世界纪录，创造了享誉全球的</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振超效率</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。铁路工人巨晓林只有高中学历，却凭借数十年如一日的专注和努力，记下近</w:t>
      </w:r>
      <w:r w:rsidRPr="009B7171">
        <w:rPr>
          <w:rFonts w:ascii="Helvetica" w:eastAsia="微软雅黑" w:hAnsi="Helvetica" w:cs="Helvetica"/>
          <w:color w:val="2B2B2B"/>
          <w:kern w:val="0"/>
          <w:sz w:val="27"/>
          <w:szCs w:val="27"/>
        </w:rPr>
        <w:t>300</w:t>
      </w:r>
      <w:r w:rsidRPr="009B7171">
        <w:rPr>
          <w:rFonts w:ascii="Helvetica" w:eastAsia="微软雅黑" w:hAnsi="Helvetica" w:cs="Helvetica"/>
          <w:color w:val="2B2B2B"/>
          <w:kern w:val="0"/>
          <w:sz w:val="27"/>
          <w:szCs w:val="27"/>
        </w:rPr>
        <w:t>万字施工笔记，研发和革新工艺工法百余项，从一名连图纸都看不懂的农民工成长为中国顶尖高铁施工建设专家，他编撰的《接触网施工经验和方法》成为铁路施工一线</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宝典</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w:t>
      </w:r>
    </w:p>
    <w:p w:rsidR="00941ABF" w:rsidRPr="009B7171" w:rsidRDefault="00941ABF" w:rsidP="00941ABF">
      <w:pPr>
        <w:widowControl/>
        <w:shd w:val="clear" w:color="auto" w:fill="FFFFFF"/>
        <w:spacing w:before="420" w:after="420" w:line="480" w:lineRule="auto"/>
        <w:ind w:left="150" w:right="150"/>
        <w:jc w:val="left"/>
        <w:rPr>
          <w:rFonts w:ascii="Helvetica" w:eastAsia="微软雅黑" w:hAnsi="Helvetica" w:cs="Helvetica"/>
          <w:color w:val="2B2B2B"/>
          <w:kern w:val="0"/>
          <w:sz w:val="27"/>
          <w:szCs w:val="27"/>
        </w:rPr>
      </w:pPr>
      <w:r w:rsidRPr="009B7171">
        <w:rPr>
          <w:rFonts w:ascii="Helvetica" w:eastAsia="微软雅黑" w:hAnsi="Helvetica" w:cs="Helvetica"/>
          <w:color w:val="2B2B2B"/>
          <w:kern w:val="0"/>
          <w:sz w:val="27"/>
          <w:szCs w:val="27"/>
        </w:rPr>
        <w:t xml:space="preserve">　　</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心心在一艺，其艺必工；心心在一职，其职必举。</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劳动没有高低贵贱之分，无论从事什么劳动，都要干一行、爱一行，这是干好工作的重要前提，是一个人起码的职业操守，也是社会主义核心价值观的基本要求。干一行，还要钻一行、精一行。在工厂车间，就要弘扬工匠精神，精心打磨每一个零部件，生产优质的产品。在田间地头，就要精心耕作，努力赢得丰收。在商场店铺，就要笑迎天下客，童叟无欺，提供优质的服务。把</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敬业</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上升为</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精业</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，努力练就过硬本领、努力成为行家里手，就能更好适应事业发展需要。</w:t>
      </w:r>
    </w:p>
    <w:p w:rsidR="00941ABF" w:rsidRPr="009B7171" w:rsidRDefault="00941ABF" w:rsidP="00941ABF">
      <w:pPr>
        <w:widowControl/>
        <w:shd w:val="clear" w:color="auto" w:fill="FFFFFF"/>
        <w:spacing w:before="420" w:after="420" w:line="480" w:lineRule="auto"/>
        <w:ind w:left="150" w:right="150"/>
        <w:jc w:val="left"/>
        <w:rPr>
          <w:rFonts w:ascii="Helvetica" w:eastAsia="微软雅黑" w:hAnsi="Helvetica" w:cs="Helvetica"/>
          <w:color w:val="2B2B2B"/>
          <w:kern w:val="0"/>
          <w:sz w:val="27"/>
          <w:szCs w:val="27"/>
        </w:rPr>
      </w:pPr>
      <w:r w:rsidRPr="009B7171">
        <w:rPr>
          <w:rFonts w:ascii="Helvetica" w:eastAsia="微软雅黑" w:hAnsi="Helvetica" w:cs="Helvetica"/>
          <w:color w:val="2B2B2B"/>
          <w:kern w:val="0"/>
          <w:sz w:val="27"/>
          <w:szCs w:val="27"/>
        </w:rPr>
        <w:lastRenderedPageBreak/>
        <w:t xml:space="preserve">　　</w:t>
      </w:r>
      <w:r w:rsidRPr="009B7171">
        <w:rPr>
          <w:rFonts w:ascii="Helvetica" w:eastAsia="微软雅黑" w:hAnsi="Helvetica" w:cs="Helvetica"/>
          <w:b/>
          <w:bCs/>
          <w:color w:val="2B2B2B"/>
          <w:kern w:val="0"/>
          <w:sz w:val="27"/>
        </w:rPr>
        <w:t>——</w:t>
      </w:r>
      <w:r w:rsidRPr="009B7171">
        <w:rPr>
          <w:rFonts w:ascii="Helvetica" w:eastAsia="微软雅黑" w:hAnsi="Helvetica" w:cs="Helvetica"/>
          <w:b/>
          <w:bCs/>
          <w:color w:val="2B2B2B"/>
          <w:kern w:val="0"/>
          <w:sz w:val="27"/>
        </w:rPr>
        <w:t>大力弘扬劳模精神、劳动精神、工匠精神，永葆奋斗激情、勇于开拓创新。</w:t>
      </w:r>
      <w:r w:rsidRPr="009B7171">
        <w:rPr>
          <w:rFonts w:ascii="Helvetica" w:eastAsia="微软雅黑" w:hAnsi="Helvetica" w:cs="Helvetica"/>
          <w:color w:val="2B2B2B"/>
          <w:kern w:val="0"/>
          <w:sz w:val="27"/>
          <w:szCs w:val="27"/>
        </w:rPr>
        <w:t>1948</w:t>
      </w:r>
      <w:r w:rsidRPr="009B7171">
        <w:rPr>
          <w:rFonts w:ascii="Helvetica" w:eastAsia="微软雅黑" w:hAnsi="Helvetica" w:cs="Helvetica"/>
          <w:color w:val="2B2B2B"/>
          <w:kern w:val="0"/>
          <w:sz w:val="27"/>
          <w:szCs w:val="27"/>
        </w:rPr>
        <w:t>年，辽宁鞍山解放，历经战火摧残几近废墟的鞍钢回到人民手中。有日本专家断言，这里</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只能用来种高粱</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50</w:t>
      </w:r>
      <w:r w:rsidRPr="009B7171">
        <w:rPr>
          <w:rFonts w:ascii="Helvetica" w:eastAsia="微软雅黑" w:hAnsi="Helvetica" w:cs="Helvetica"/>
          <w:color w:val="2B2B2B"/>
          <w:kern w:val="0"/>
          <w:sz w:val="27"/>
          <w:szCs w:val="27"/>
        </w:rPr>
        <w:t>岁的老工人孟泰带领工友们艰苦奋斗，刨冰雪，扒铁堆，小到一个螺丝钉，大到几十公斤重的管件，短短几个月内便挖出和修复上万个零备件，建立起闻名全国的</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孟泰仓库</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，有力保障了鞍钢高炉恢复生产。孟泰的创新精神同样令人称道。他组织全厂联合攻关，自制成功大型轧辊，填补了我国冶金史上的空白；他牵头的多项技术革新和发明，为国家节约了大量能源资源。</w:t>
      </w:r>
    </w:p>
    <w:p w:rsidR="00941ABF" w:rsidRPr="009B7171" w:rsidRDefault="00941ABF" w:rsidP="00941ABF">
      <w:pPr>
        <w:widowControl/>
        <w:shd w:val="clear" w:color="auto" w:fill="FFFFFF"/>
        <w:spacing w:before="420" w:after="420" w:line="480" w:lineRule="auto"/>
        <w:ind w:left="150" w:right="150"/>
        <w:jc w:val="left"/>
        <w:rPr>
          <w:rFonts w:ascii="Helvetica" w:eastAsia="微软雅黑" w:hAnsi="Helvetica" w:cs="Helvetica"/>
          <w:color w:val="2B2B2B"/>
          <w:kern w:val="0"/>
          <w:sz w:val="27"/>
          <w:szCs w:val="27"/>
        </w:rPr>
      </w:pPr>
      <w:r w:rsidRPr="009B7171">
        <w:rPr>
          <w:rFonts w:ascii="Helvetica" w:eastAsia="微软雅黑" w:hAnsi="Helvetica" w:cs="Helvetica"/>
          <w:color w:val="2B2B2B"/>
          <w:kern w:val="0"/>
          <w:sz w:val="27"/>
          <w:szCs w:val="27"/>
        </w:rPr>
        <w:t xml:space="preserve">　　航空发动机被喻为现代工业</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皇冠上的明珠</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，叶片是影响发动机安全性能的关键承载部件。洪家光的工作就是为发动机叶片制作所需的磨削工具。奋斗不息、创新不止，是洪家光的人生注脚。为了能够掌握更精深的技术，在别人一年能完成</w:t>
      </w:r>
      <w:r w:rsidRPr="009B7171">
        <w:rPr>
          <w:rFonts w:ascii="Helvetica" w:eastAsia="微软雅黑" w:hAnsi="Helvetica" w:cs="Helvetica"/>
          <w:color w:val="2B2B2B"/>
          <w:kern w:val="0"/>
          <w:sz w:val="27"/>
          <w:szCs w:val="27"/>
        </w:rPr>
        <w:t>4000</w:t>
      </w:r>
      <w:r w:rsidRPr="009B7171">
        <w:rPr>
          <w:rFonts w:ascii="Helvetica" w:eastAsia="微软雅黑" w:hAnsi="Helvetica" w:cs="Helvetica"/>
          <w:color w:val="2B2B2B"/>
          <w:kern w:val="0"/>
          <w:sz w:val="27"/>
          <w:szCs w:val="27"/>
        </w:rPr>
        <w:t>个工时就不易的情况下，技校毕业的洪家光一年完成了</w:t>
      </w:r>
      <w:r w:rsidRPr="009B7171">
        <w:rPr>
          <w:rFonts w:ascii="Helvetica" w:eastAsia="微软雅黑" w:hAnsi="Helvetica" w:cs="Helvetica"/>
          <w:color w:val="2B2B2B"/>
          <w:kern w:val="0"/>
          <w:sz w:val="27"/>
          <w:szCs w:val="27"/>
        </w:rPr>
        <w:t>7000</w:t>
      </w:r>
      <w:r w:rsidRPr="009B7171">
        <w:rPr>
          <w:rFonts w:ascii="Helvetica" w:eastAsia="微软雅黑" w:hAnsi="Helvetica" w:cs="Helvetica"/>
          <w:color w:val="2B2B2B"/>
          <w:kern w:val="0"/>
          <w:sz w:val="27"/>
          <w:szCs w:val="27"/>
        </w:rPr>
        <w:t>多个工时。从普通技工成长为中航工业首席高级技师，他始终坚持带领团队在生产一线攻坚克难，先后完成</w:t>
      </w:r>
      <w:r w:rsidRPr="009B7171">
        <w:rPr>
          <w:rFonts w:ascii="Helvetica" w:eastAsia="微软雅黑" w:hAnsi="Helvetica" w:cs="Helvetica"/>
          <w:color w:val="2B2B2B"/>
          <w:kern w:val="0"/>
          <w:sz w:val="27"/>
          <w:szCs w:val="27"/>
        </w:rPr>
        <w:t>200</w:t>
      </w:r>
      <w:r w:rsidRPr="009B7171">
        <w:rPr>
          <w:rFonts w:ascii="Helvetica" w:eastAsia="微软雅黑" w:hAnsi="Helvetica" w:cs="Helvetica"/>
          <w:color w:val="2B2B2B"/>
          <w:kern w:val="0"/>
          <w:sz w:val="27"/>
          <w:szCs w:val="27"/>
        </w:rPr>
        <w:t>多项技术革新，解决</w:t>
      </w:r>
      <w:r w:rsidRPr="009B7171">
        <w:rPr>
          <w:rFonts w:ascii="Helvetica" w:eastAsia="微软雅黑" w:hAnsi="Helvetica" w:cs="Helvetica"/>
          <w:color w:val="2B2B2B"/>
          <w:kern w:val="0"/>
          <w:sz w:val="27"/>
          <w:szCs w:val="27"/>
        </w:rPr>
        <w:t>340</w:t>
      </w:r>
      <w:r w:rsidRPr="009B7171">
        <w:rPr>
          <w:rFonts w:ascii="Helvetica" w:eastAsia="微软雅黑" w:hAnsi="Helvetica" w:cs="Helvetica"/>
          <w:color w:val="2B2B2B"/>
          <w:kern w:val="0"/>
          <w:sz w:val="27"/>
          <w:szCs w:val="27"/>
        </w:rPr>
        <w:t>多个技术难题，研发出成熟的航空发动机叶片滚轮精密磨削技术，为我国航空发动机自主研发提供了强有力的技术支撑。</w:t>
      </w:r>
    </w:p>
    <w:p w:rsidR="00941ABF" w:rsidRPr="009B7171" w:rsidRDefault="00941ABF" w:rsidP="00941ABF">
      <w:pPr>
        <w:widowControl/>
        <w:shd w:val="clear" w:color="auto" w:fill="FFFFFF"/>
        <w:spacing w:before="420" w:after="420" w:line="480" w:lineRule="auto"/>
        <w:ind w:left="150" w:right="150"/>
        <w:jc w:val="left"/>
        <w:rPr>
          <w:rFonts w:ascii="Helvetica" w:eastAsia="微软雅黑" w:hAnsi="Helvetica" w:cs="Helvetica"/>
          <w:color w:val="2B2B2B"/>
          <w:kern w:val="0"/>
          <w:sz w:val="27"/>
          <w:szCs w:val="27"/>
        </w:rPr>
      </w:pPr>
      <w:r w:rsidRPr="009B7171">
        <w:rPr>
          <w:rFonts w:ascii="Helvetica" w:eastAsia="微软雅黑" w:hAnsi="Helvetica" w:cs="Helvetica"/>
          <w:color w:val="2B2B2B"/>
          <w:kern w:val="0"/>
          <w:sz w:val="27"/>
          <w:szCs w:val="27"/>
        </w:rPr>
        <w:t xml:space="preserve">　　</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艰难方显勇毅，磨砺始得玉成。</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越是伟大的事业，越充满艰难险阻，越需要艰苦奋斗，越需要开拓创新。广大劳动者要永葆奋斗本色，把握时代潮流，撸起袖子加油干；要密切关注行业、产业前沿知</w:t>
      </w:r>
      <w:r w:rsidRPr="009B7171">
        <w:rPr>
          <w:rFonts w:ascii="Helvetica" w:eastAsia="微软雅黑" w:hAnsi="Helvetica" w:cs="Helvetica"/>
          <w:color w:val="2B2B2B"/>
          <w:kern w:val="0"/>
          <w:sz w:val="27"/>
          <w:szCs w:val="27"/>
        </w:rPr>
        <w:lastRenderedPageBreak/>
        <w:t>识和技术进展，增强创新意识、培养创新思维，展示锐意创新的勇气、敢为人先的锐气、蓬勃向上的朝气，努力做知识型、技能型、创新型的劳动者。</w:t>
      </w:r>
    </w:p>
    <w:p w:rsidR="00941ABF" w:rsidRPr="009B7171" w:rsidRDefault="00941ABF" w:rsidP="00941ABF">
      <w:pPr>
        <w:widowControl/>
        <w:shd w:val="clear" w:color="auto" w:fill="FFFFFF"/>
        <w:spacing w:before="420" w:after="420" w:line="480" w:lineRule="auto"/>
        <w:ind w:left="150" w:right="150"/>
        <w:jc w:val="left"/>
        <w:rPr>
          <w:rFonts w:ascii="Helvetica" w:eastAsia="微软雅黑" w:hAnsi="Helvetica" w:cs="Helvetica"/>
          <w:color w:val="2B2B2B"/>
          <w:kern w:val="0"/>
          <w:sz w:val="27"/>
          <w:szCs w:val="27"/>
        </w:rPr>
      </w:pPr>
      <w:r w:rsidRPr="009B7171">
        <w:rPr>
          <w:rFonts w:ascii="Helvetica" w:eastAsia="微软雅黑" w:hAnsi="Helvetica" w:cs="Helvetica"/>
          <w:color w:val="2B2B2B"/>
          <w:kern w:val="0"/>
          <w:sz w:val="27"/>
          <w:szCs w:val="27"/>
        </w:rPr>
        <w:t xml:space="preserve">　　</w:t>
      </w:r>
      <w:r w:rsidRPr="009B7171">
        <w:rPr>
          <w:rFonts w:ascii="Helvetica" w:eastAsia="微软雅黑" w:hAnsi="Helvetica" w:cs="Helvetica"/>
          <w:b/>
          <w:bCs/>
          <w:color w:val="2B2B2B"/>
          <w:kern w:val="0"/>
          <w:sz w:val="27"/>
        </w:rPr>
        <w:t>——</w:t>
      </w:r>
      <w:r w:rsidRPr="009B7171">
        <w:rPr>
          <w:rFonts w:ascii="Helvetica" w:eastAsia="微软雅黑" w:hAnsi="Helvetica" w:cs="Helvetica"/>
          <w:b/>
          <w:bCs/>
          <w:color w:val="2B2B2B"/>
          <w:kern w:val="0"/>
          <w:sz w:val="27"/>
        </w:rPr>
        <w:t>大力弘扬劳模精神、劳动精神、工匠精神，自觉把人生理想融入党和人民事业之中。</w:t>
      </w:r>
      <w:r w:rsidRPr="009B7171">
        <w:rPr>
          <w:rFonts w:ascii="Helvetica" w:eastAsia="微软雅黑" w:hAnsi="Helvetica" w:cs="Helvetica"/>
          <w:color w:val="2B2B2B"/>
          <w:kern w:val="0"/>
          <w:sz w:val="27"/>
          <w:szCs w:val="27"/>
        </w:rPr>
        <w:t>1958</w:t>
      </w:r>
      <w:r w:rsidRPr="009B7171">
        <w:rPr>
          <w:rFonts w:ascii="Helvetica" w:eastAsia="微软雅黑" w:hAnsi="Helvetica" w:cs="Helvetica"/>
          <w:color w:val="2B2B2B"/>
          <w:kern w:val="0"/>
          <w:sz w:val="27"/>
          <w:szCs w:val="27"/>
        </w:rPr>
        <w:t>年，邓稼先在接受研制原子弹历史重任的那天晚上，对妻子说：</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我的生命就献给未来的工作了，做成了这件事，我的一生都会过得很有意义，就算死了也值得。</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谁也不曾想到，他一走便是杳无音讯的</w:t>
      </w:r>
      <w:r w:rsidRPr="009B7171">
        <w:rPr>
          <w:rFonts w:ascii="Helvetica" w:eastAsia="微软雅黑" w:hAnsi="Helvetica" w:cs="Helvetica"/>
          <w:color w:val="2B2B2B"/>
          <w:kern w:val="0"/>
          <w:sz w:val="27"/>
          <w:szCs w:val="27"/>
        </w:rPr>
        <w:t>28</w:t>
      </w:r>
      <w:r w:rsidRPr="009B7171">
        <w:rPr>
          <w:rFonts w:ascii="Helvetica" w:eastAsia="微软雅黑" w:hAnsi="Helvetica" w:cs="Helvetica"/>
          <w:color w:val="2B2B2B"/>
          <w:kern w:val="0"/>
          <w:sz w:val="27"/>
          <w:szCs w:val="27"/>
        </w:rPr>
        <w:t>年。茫茫大漠荒滩中，他苦干惊天动地事，却甘做隐姓埋名人。直到</w:t>
      </w:r>
      <w:r w:rsidRPr="009B7171">
        <w:rPr>
          <w:rFonts w:ascii="Helvetica" w:eastAsia="微软雅黑" w:hAnsi="Helvetica" w:cs="Helvetica"/>
          <w:color w:val="2B2B2B"/>
          <w:kern w:val="0"/>
          <w:sz w:val="27"/>
          <w:szCs w:val="27"/>
        </w:rPr>
        <w:t>1986</w:t>
      </w:r>
      <w:r w:rsidRPr="009B7171">
        <w:rPr>
          <w:rFonts w:ascii="Helvetica" w:eastAsia="微软雅黑" w:hAnsi="Helvetica" w:cs="Helvetica"/>
          <w:color w:val="2B2B2B"/>
          <w:kern w:val="0"/>
          <w:sz w:val="27"/>
          <w:szCs w:val="27"/>
        </w:rPr>
        <w:t>年</w:t>
      </w:r>
      <w:r w:rsidRPr="009B7171">
        <w:rPr>
          <w:rFonts w:ascii="Helvetica" w:eastAsia="微软雅黑" w:hAnsi="Helvetica" w:cs="Helvetica"/>
          <w:color w:val="2B2B2B"/>
          <w:kern w:val="0"/>
          <w:sz w:val="27"/>
          <w:szCs w:val="27"/>
        </w:rPr>
        <w:t>6</w:t>
      </w:r>
      <w:r w:rsidRPr="009B7171">
        <w:rPr>
          <w:rFonts w:ascii="Helvetica" w:eastAsia="微软雅黑" w:hAnsi="Helvetica" w:cs="Helvetica"/>
          <w:color w:val="2B2B2B"/>
          <w:kern w:val="0"/>
          <w:sz w:val="27"/>
          <w:szCs w:val="27"/>
        </w:rPr>
        <w:t>月</w:t>
      </w:r>
      <w:r w:rsidRPr="009B7171">
        <w:rPr>
          <w:rFonts w:ascii="Helvetica" w:eastAsia="微软雅黑" w:hAnsi="Helvetica" w:cs="Helvetica"/>
          <w:color w:val="2B2B2B"/>
          <w:kern w:val="0"/>
          <w:sz w:val="27"/>
          <w:szCs w:val="27"/>
        </w:rPr>
        <w:t>24</w:t>
      </w:r>
      <w:r w:rsidRPr="009B7171">
        <w:rPr>
          <w:rFonts w:ascii="Helvetica" w:eastAsia="微软雅黑" w:hAnsi="Helvetica" w:cs="Helvetica"/>
          <w:color w:val="2B2B2B"/>
          <w:kern w:val="0"/>
          <w:sz w:val="27"/>
          <w:szCs w:val="27"/>
        </w:rPr>
        <w:t>日，一篇题为《名字鲜为人知，功绩举世瞩目：</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两弹元勋</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邓稼先》的长篇报道刊发，他的身份才得以公之于众。而这时，他已为中国核武器事业耗尽毕生心血。一个多月后，邓稼先在北京逝世，临终时念兹在兹的仍是</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不要让人家把我们落得太远</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w:t>
      </w:r>
    </w:p>
    <w:p w:rsidR="00941ABF" w:rsidRPr="009B7171" w:rsidRDefault="00941ABF" w:rsidP="00941ABF">
      <w:pPr>
        <w:widowControl/>
        <w:shd w:val="clear" w:color="auto" w:fill="FFFFFF"/>
        <w:spacing w:before="420" w:after="420" w:line="480" w:lineRule="auto"/>
        <w:ind w:left="150" w:right="150"/>
        <w:jc w:val="left"/>
        <w:rPr>
          <w:rFonts w:ascii="Helvetica" w:eastAsia="微软雅黑" w:hAnsi="Helvetica" w:cs="Helvetica"/>
          <w:color w:val="2B2B2B"/>
          <w:kern w:val="0"/>
          <w:sz w:val="27"/>
          <w:szCs w:val="27"/>
        </w:rPr>
      </w:pPr>
      <w:r w:rsidRPr="009B7171">
        <w:rPr>
          <w:rFonts w:ascii="Helvetica" w:eastAsia="微软雅黑" w:hAnsi="Helvetica" w:cs="Helvetica"/>
          <w:color w:val="2B2B2B"/>
          <w:kern w:val="0"/>
          <w:sz w:val="27"/>
          <w:szCs w:val="27"/>
        </w:rPr>
        <w:t xml:space="preserve">　　扎根荒漠的，还有</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敦煌的女儿</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樊锦诗。她是风华正茂的北大高材生，却告别恋人和优渥的生活，用大半生年华守护荒野大漠的</w:t>
      </w:r>
      <w:r w:rsidRPr="009B7171">
        <w:rPr>
          <w:rFonts w:ascii="Helvetica" w:eastAsia="微软雅黑" w:hAnsi="Helvetica" w:cs="Helvetica"/>
          <w:color w:val="2B2B2B"/>
          <w:kern w:val="0"/>
          <w:sz w:val="27"/>
          <w:szCs w:val="27"/>
        </w:rPr>
        <w:t>700</w:t>
      </w:r>
      <w:r w:rsidRPr="009B7171">
        <w:rPr>
          <w:rFonts w:ascii="Helvetica" w:eastAsia="微软雅黑" w:hAnsi="Helvetica" w:cs="Helvetica"/>
          <w:color w:val="2B2B2B"/>
          <w:kern w:val="0"/>
          <w:sz w:val="27"/>
          <w:szCs w:val="27"/>
        </w:rPr>
        <w:t>多座洞窟。她一向简朴、淡泊名利，这些年所获奖章、奖状、奖金，悉数交回单位。</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这不是我个人的荣誉，而是归于敦煌研究院几代人。</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退休多年来，她每年仍有大半时间在敦煌，潜心研究石窟。她说：</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国家把你培养出来，你怎么报国？就是要去做实际的工作。尽管我老了，但能为敦煌做些事，还是要做的。</w:t>
      </w:r>
      <w:r w:rsidRPr="009B7171">
        <w:rPr>
          <w:rFonts w:ascii="Helvetica" w:eastAsia="微软雅黑" w:hAnsi="Helvetica" w:cs="Helvetica"/>
          <w:color w:val="2B2B2B"/>
          <w:kern w:val="0"/>
          <w:sz w:val="27"/>
          <w:szCs w:val="27"/>
        </w:rPr>
        <w:t>”</w:t>
      </w:r>
    </w:p>
    <w:p w:rsidR="00941ABF" w:rsidRPr="009B7171" w:rsidRDefault="00941ABF" w:rsidP="00941ABF">
      <w:pPr>
        <w:widowControl/>
        <w:shd w:val="clear" w:color="auto" w:fill="FFFFFF"/>
        <w:spacing w:before="420" w:after="420" w:line="480" w:lineRule="auto"/>
        <w:ind w:left="150" w:right="150"/>
        <w:jc w:val="left"/>
        <w:rPr>
          <w:rFonts w:ascii="Helvetica" w:eastAsia="微软雅黑" w:hAnsi="Helvetica" w:cs="Helvetica"/>
          <w:color w:val="2B2B2B"/>
          <w:kern w:val="0"/>
          <w:sz w:val="27"/>
          <w:szCs w:val="27"/>
        </w:rPr>
      </w:pPr>
      <w:r w:rsidRPr="009B7171">
        <w:rPr>
          <w:rFonts w:ascii="Helvetica" w:eastAsia="微软雅黑" w:hAnsi="Helvetica" w:cs="Helvetica"/>
          <w:color w:val="2B2B2B"/>
          <w:kern w:val="0"/>
          <w:sz w:val="27"/>
          <w:szCs w:val="27"/>
        </w:rPr>
        <w:lastRenderedPageBreak/>
        <w:t xml:space="preserve">　　</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非淡泊无以明志，非宁静无以致远。</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中国梦是国家的梦、民族的梦，也是每个中国人的梦。把得失名利看淡一些，方能不忘初心、不移其志，心无旁骛努力工作；为党和人民事业甘于奉献，才能知重负重、勇毅笃行，以</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小我</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成就</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大我</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。广大劳动者要以民族复兴为己任，自觉把人生理想融入国家富强、民族振兴、人民幸福的伟业之中，矢志追求更有高度、更有境界、更有意义的人生。</w:t>
      </w:r>
    </w:p>
    <w:p w:rsidR="00941ABF" w:rsidRPr="009B7171" w:rsidRDefault="00941ABF" w:rsidP="00941ABF">
      <w:pPr>
        <w:widowControl/>
        <w:shd w:val="clear" w:color="auto" w:fill="FFFFFF"/>
        <w:spacing w:before="420" w:after="420" w:line="480" w:lineRule="auto"/>
        <w:ind w:left="150" w:right="150"/>
        <w:jc w:val="left"/>
        <w:rPr>
          <w:rFonts w:ascii="Helvetica" w:eastAsia="微软雅黑" w:hAnsi="Helvetica" w:cs="Helvetica"/>
          <w:color w:val="2B2B2B"/>
          <w:kern w:val="0"/>
          <w:sz w:val="27"/>
          <w:szCs w:val="27"/>
        </w:rPr>
      </w:pPr>
      <w:r w:rsidRPr="009B7171">
        <w:rPr>
          <w:rFonts w:ascii="Helvetica" w:eastAsia="微软雅黑" w:hAnsi="Helvetica" w:cs="Helvetica"/>
          <w:color w:val="2B2B2B"/>
          <w:kern w:val="0"/>
          <w:sz w:val="27"/>
          <w:szCs w:val="27"/>
        </w:rPr>
        <w:t xml:space="preserve">　　伟大出自平凡，英雄来自人民。习近平总书记强调：</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只要有坚定的理想信念、不懈的奋斗精神，脚踏实地把每件平凡的事做好，一切平凡的人都可以获得不平凡的人生，一切平凡的工作都可以创造不平凡的成就。</w:t>
      </w:r>
      <w:r w:rsidRPr="009B7171">
        <w:rPr>
          <w:rFonts w:ascii="Helvetica" w:eastAsia="微软雅黑" w:hAnsi="Helvetica" w:cs="Helvetica"/>
          <w:color w:val="2B2B2B"/>
          <w:kern w:val="0"/>
          <w:sz w:val="27"/>
          <w:szCs w:val="27"/>
        </w:rPr>
        <w:t>”</w:t>
      </w:r>
      <w:r w:rsidRPr="009B7171">
        <w:rPr>
          <w:rFonts w:ascii="Helvetica" w:eastAsia="微软雅黑" w:hAnsi="Helvetica" w:cs="Helvetica"/>
          <w:color w:val="2B2B2B"/>
          <w:kern w:val="0"/>
          <w:sz w:val="27"/>
          <w:szCs w:val="27"/>
        </w:rPr>
        <w:t>全面建设社会主义现代化国家新的伟大征程，为广大劳动群众提供了宝贵机遇和广阔舞台。一切劳动者，只要有志气有闯劲，肯学肯干肯钻研，就能立足岗位成长成才，在劳动中体现价值、展现风采、感受快乐。</w:t>
      </w:r>
    </w:p>
    <w:p w:rsidR="00941ABF" w:rsidRDefault="00941ABF" w:rsidP="00941ABF">
      <w:pPr>
        <w:widowControl/>
        <w:shd w:val="clear" w:color="auto" w:fill="FFFFFF"/>
        <w:spacing w:before="420" w:line="480" w:lineRule="auto"/>
        <w:ind w:left="150" w:right="150" w:firstLine="540"/>
        <w:jc w:val="left"/>
        <w:rPr>
          <w:rFonts w:ascii="Helvetica" w:eastAsia="微软雅黑" w:hAnsi="Helvetica" w:cs="Helvetica" w:hint="eastAsia"/>
          <w:color w:val="2B2B2B"/>
          <w:kern w:val="0"/>
          <w:sz w:val="27"/>
          <w:szCs w:val="27"/>
        </w:rPr>
      </w:pPr>
      <w:r w:rsidRPr="009B7171">
        <w:rPr>
          <w:rFonts w:ascii="Helvetica" w:eastAsia="微软雅黑" w:hAnsi="Helvetica" w:cs="Helvetica"/>
          <w:color w:val="2B2B2B"/>
          <w:kern w:val="0"/>
          <w:sz w:val="27"/>
          <w:szCs w:val="27"/>
        </w:rPr>
        <w:t>这是一个呼唤劳动创造、鼓励拼搏进取的时代，也是一个有机会干事创业更能干成事业的时代。让我们大力弘扬劳模精神、劳动精神、工匠精神，用劳动托举复兴梦想，靠双手开创更好明天。</w:t>
      </w:r>
    </w:p>
    <w:p w:rsidR="00941ABF" w:rsidRDefault="00941ABF" w:rsidP="00941ABF">
      <w:pPr>
        <w:widowControl/>
        <w:shd w:val="clear" w:color="auto" w:fill="FFFFFF"/>
        <w:spacing w:before="420" w:line="480" w:lineRule="auto"/>
        <w:ind w:left="150" w:right="150" w:firstLine="540"/>
        <w:jc w:val="left"/>
        <w:rPr>
          <w:rFonts w:ascii="Helvetica" w:eastAsia="微软雅黑" w:hAnsi="Helvetica" w:cs="Helvetica" w:hint="eastAsia"/>
          <w:color w:val="2B2B2B"/>
          <w:kern w:val="0"/>
          <w:sz w:val="27"/>
          <w:szCs w:val="27"/>
        </w:rPr>
      </w:pPr>
    </w:p>
    <w:p w:rsidR="00941ABF" w:rsidRDefault="00941ABF" w:rsidP="00941ABF">
      <w:pPr>
        <w:widowControl/>
        <w:shd w:val="clear" w:color="auto" w:fill="FFFFFF"/>
        <w:spacing w:before="420" w:line="480" w:lineRule="auto"/>
        <w:ind w:left="150" w:right="150" w:firstLine="540"/>
        <w:jc w:val="left"/>
        <w:rPr>
          <w:rFonts w:ascii="Helvetica" w:eastAsia="微软雅黑" w:hAnsi="Helvetica" w:cs="Helvetica" w:hint="eastAsia"/>
          <w:color w:val="2B2B2B"/>
          <w:kern w:val="0"/>
          <w:sz w:val="27"/>
          <w:szCs w:val="27"/>
        </w:rPr>
      </w:pPr>
    </w:p>
    <w:p w:rsidR="00941ABF" w:rsidRPr="009B7171" w:rsidRDefault="00941ABF" w:rsidP="00941ABF">
      <w:pPr>
        <w:widowControl/>
        <w:shd w:val="clear" w:color="auto" w:fill="FFFFFF"/>
        <w:spacing w:before="420" w:line="480" w:lineRule="auto"/>
        <w:ind w:left="150" w:right="150" w:firstLine="540"/>
        <w:jc w:val="left"/>
        <w:rPr>
          <w:rFonts w:ascii="Helvetica" w:eastAsia="微软雅黑" w:hAnsi="Helvetica" w:cs="Helvetica"/>
          <w:color w:val="2B2B2B"/>
          <w:kern w:val="0"/>
          <w:sz w:val="27"/>
          <w:szCs w:val="27"/>
        </w:rPr>
      </w:pPr>
    </w:p>
    <w:p w:rsidR="00941ABF" w:rsidRDefault="00941ABF" w:rsidP="00941ABF">
      <w:pPr>
        <w:pStyle w:val="1"/>
        <w:shd w:val="clear" w:color="auto" w:fill="FFFFFF"/>
        <w:spacing w:before="300" w:beforeAutospacing="0" w:after="225" w:afterAutospacing="0" w:line="480" w:lineRule="atLeast"/>
        <w:jc w:val="center"/>
        <w:rPr>
          <w:rFonts w:ascii="微软雅黑" w:eastAsia="微软雅黑" w:hAnsi="微软雅黑"/>
          <w:color w:val="000000"/>
          <w:sz w:val="36"/>
          <w:szCs w:val="36"/>
        </w:rPr>
      </w:pPr>
      <w:r>
        <w:rPr>
          <w:rFonts w:ascii="微软雅黑" w:eastAsia="微软雅黑" w:hAnsi="微软雅黑" w:hint="eastAsia"/>
          <w:color w:val="000000"/>
          <w:sz w:val="36"/>
          <w:szCs w:val="36"/>
        </w:rPr>
        <w:lastRenderedPageBreak/>
        <w:t>服务民族复兴  促进人类进步</w:t>
      </w:r>
    </w:p>
    <w:p w:rsidR="00941ABF" w:rsidRDefault="00941ABF" w:rsidP="00941ABF">
      <w:pPr>
        <w:pStyle w:val="sou"/>
        <w:shd w:val="clear" w:color="auto" w:fill="FFFFFF"/>
        <w:spacing w:before="0" w:beforeAutospacing="0" w:after="0" w:afterAutospacing="0"/>
        <w:jc w:val="center"/>
        <w:rPr>
          <w:rFonts w:hint="eastAsia"/>
          <w:color w:val="000000"/>
          <w:sz w:val="18"/>
          <w:szCs w:val="18"/>
        </w:rPr>
      </w:pPr>
      <w:r>
        <w:rPr>
          <w:rFonts w:hint="eastAsia"/>
          <w:color w:val="000000"/>
          <w:sz w:val="18"/>
          <w:szCs w:val="18"/>
        </w:rPr>
        <w:t>2022年05月05日  来源：</w:t>
      </w:r>
      <w:hyperlink r:id="rId7" w:tgtFrame="_blank" w:history="1">
        <w:r>
          <w:rPr>
            <w:rStyle w:val="a9"/>
            <w:rFonts w:hint="eastAsia"/>
            <w:color w:val="000000"/>
            <w:bdr w:val="none" w:sz="0" w:space="0" w:color="auto" w:frame="1"/>
          </w:rPr>
          <w:t>人民网－人民日报</w:t>
        </w:r>
      </w:hyperlink>
    </w:p>
    <w:p w:rsidR="00941ABF" w:rsidRDefault="00941ABF" w:rsidP="00941ABF">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习近平新时代中国特色社会主义思想，明确中国特色大国外交要服务民族复兴、促进人类进步，推动建设新型国际关系，推动构建人类命运共同体。党的十八大以来，以习近平同志为核心的党中央统筹国内国际两个大局，加强对外工作顶层设计，对中国特色大国外交作出战略谋划，提出我国对外工作要牢牢把握服务民族复兴、促进人类进步这条主线，指明了新时代我国对外工作的使命任务和努力方向。面对复杂严峻的国际形势和前所未有的外部风险挑战，我们党团结带领人民，深入贯彻习近平外交思想，围绕服务民族复兴、促进人类进步这条主线，全面推进中国特色大国外交，为我国发展营造更加有利的国际环境，为人类进步事业作出重大贡献。</w:t>
      </w:r>
    </w:p>
    <w:p w:rsidR="00941ABF" w:rsidRDefault="00941ABF" w:rsidP="00941ABF">
      <w:pPr>
        <w:pStyle w:val="a5"/>
        <w:shd w:val="clear" w:color="auto" w:fill="FFFFFF"/>
        <w:spacing w:before="0" w:beforeAutospacing="0" w:after="0" w:afterAutospacing="0" w:line="540" w:lineRule="atLeast"/>
        <w:ind w:firstLine="480"/>
        <w:rPr>
          <w:rFonts w:ascii="微软雅黑" w:eastAsia="微软雅黑" w:hAnsi="微软雅黑" w:hint="eastAsia"/>
          <w:color w:val="000000"/>
          <w:sz w:val="27"/>
          <w:szCs w:val="27"/>
        </w:rPr>
      </w:pPr>
      <w:r>
        <w:rPr>
          <w:rStyle w:val="a8"/>
          <w:rFonts w:ascii="微软雅黑" w:eastAsia="微软雅黑" w:hAnsi="微软雅黑" w:hint="eastAsia"/>
          <w:color w:val="000000"/>
          <w:sz w:val="27"/>
          <w:szCs w:val="27"/>
          <w:bdr w:val="none" w:sz="0" w:space="0" w:color="auto" w:frame="1"/>
        </w:rPr>
        <w:t>持续推动外交理论和实践创新</w:t>
      </w:r>
    </w:p>
    <w:p w:rsidR="00941ABF" w:rsidRDefault="00941ABF" w:rsidP="00941ABF">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中国共产党坚持胸怀天下，既为中国人民谋幸福、为中华民族谋复兴，也为人类谋进步、为世界谋大同。新中国成立后，我们党坚持独立自主的和平外交政策，倡导和坚持和平共处五项原则，既打开了中国外交工作新局面，又为维护世界和平稳定作出了贡献。改革开放后，我们党提出和平与发展是当今时代的主题，坚持维护世界和平、促进共同发展的外交政策宗旨，积极参与国际和地区事务，既建立起全方位多层次的对外关系新格局，为推进改革开放创造有利外部条件，又积极推动建立公正合理的国际政治经济新秩序。综合考虑国内和国际两方面因素谋</w:t>
      </w:r>
      <w:r>
        <w:rPr>
          <w:rFonts w:ascii="微软雅黑" w:eastAsia="微软雅黑" w:hAnsi="微软雅黑" w:hint="eastAsia"/>
          <w:color w:val="000000"/>
          <w:sz w:val="27"/>
          <w:szCs w:val="27"/>
        </w:rPr>
        <w:lastRenderedPageBreak/>
        <w:t>划和推进工作，把自身发展同世界发展结合起来，新中国外交形成优良传统、展现独特风范。</w:t>
      </w:r>
    </w:p>
    <w:p w:rsidR="00941ABF" w:rsidRDefault="00941ABF" w:rsidP="00941ABF">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党的十八大以来，中国特色社会主义进入新时代。我国处于近代以来最好的发展时期，世界处于百年未有之大变局，两者同步交织、相互激荡。各国的命运从未像今天这样紧密相联，国际力量对比更趋平衡，和平、发展、合作、共赢的时代潮流滚滚向前。然而，霸权主义、强权政治并未退出历史舞台，单边主义、保护主义时有抬头，对世界和平与发展构成威胁。世纪疫情跌宕反复，世界不稳定性不确定性明显上升。中国共产党团结带领中国人民历经百年接续奋斗，全面建成小康社会，实现了第一个百年奋斗目标，实现中华民族伟大复兴进入不可逆转的历史进程。我国综合国力、国际地位和影响力显著提升，有能力也有责任在全球事务中发挥更大作用。我国与世界的互联互动空前紧密，中国与世界关系发生历史性变化。</w:t>
      </w:r>
    </w:p>
    <w:p w:rsidR="00941ABF" w:rsidRDefault="00941ABF" w:rsidP="00941ABF">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习近平总书记牢牢把握中国和世界发展大势，深入思考人类前途命运，继承发扬新中国外交优良传统，积极推进重大外交理论和实践创新，提出一系列富有中国特色、体现时代精神、引领人类发展进步潮流的新理念新主张新倡议，形成习近平外交思想。习近平总书记指出：“做好外交工作，胸中要装着国内国际两个大局，国内大局就是‘两个一百年’奋斗目标，实现中华民族伟大复兴的中国梦；国际大局就是为我国改革发展稳定争取良好外部条件，维护国家主权、安全、发展利益，维护世界和平稳定、促进共同发展。”2018年召开的中央外事工作会议，明确提出“牢牢把握服务民族复兴、促进人类进步这条主线”。这条主线</w:t>
      </w:r>
      <w:r>
        <w:rPr>
          <w:rFonts w:ascii="微软雅黑" w:eastAsia="微软雅黑" w:hAnsi="微软雅黑" w:hint="eastAsia"/>
          <w:color w:val="000000"/>
          <w:sz w:val="27"/>
          <w:szCs w:val="27"/>
        </w:rPr>
        <w:lastRenderedPageBreak/>
        <w:t>着眼我国发展新的历史方位和国内国际两个大局的互动关系，科学把握新时代我国对外工作使命任务，是我们党重大外交理论和实践创新，是习近平外交思想的重要内容。我国外交能够在世界大变局中开创新局、在世界乱局中化危为机，取得历史性成就，关键在于把握住服务民族复兴、促进人类进步这条主线，在攻坚克难中砥砺前行。</w:t>
      </w:r>
    </w:p>
    <w:p w:rsidR="00941ABF" w:rsidRDefault="00941ABF" w:rsidP="00941ABF">
      <w:pPr>
        <w:pStyle w:val="a5"/>
        <w:shd w:val="clear" w:color="auto" w:fill="FFFFFF"/>
        <w:spacing w:before="0" w:beforeAutospacing="0" w:after="0" w:afterAutospacing="0" w:line="540" w:lineRule="atLeast"/>
        <w:ind w:firstLine="480"/>
        <w:rPr>
          <w:rFonts w:ascii="微软雅黑" w:eastAsia="微软雅黑" w:hAnsi="微软雅黑" w:hint="eastAsia"/>
          <w:color w:val="000000"/>
          <w:sz w:val="27"/>
          <w:szCs w:val="27"/>
        </w:rPr>
      </w:pPr>
      <w:r>
        <w:rPr>
          <w:rStyle w:val="a8"/>
          <w:rFonts w:ascii="微软雅黑" w:eastAsia="微软雅黑" w:hAnsi="微软雅黑" w:hint="eastAsia"/>
          <w:color w:val="000000"/>
          <w:sz w:val="27"/>
          <w:szCs w:val="27"/>
          <w:bdr w:val="none" w:sz="0" w:space="0" w:color="auto" w:frame="1"/>
        </w:rPr>
        <w:t>牢牢把握新时代我国对外工作的主线</w:t>
      </w:r>
    </w:p>
    <w:p w:rsidR="00941ABF" w:rsidRDefault="00941ABF" w:rsidP="00941ABF">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习近平总书记指出：“对外工作要根据党中央统一部署，加强谋篇布局，突出工作重点，抓好工作。”党的十八大以来，以习近平同志为核心的党中央围绕服务民族复兴、促进人类进步这条主线，对对外工作作出科学顶层设计和战略谋划，指引中国特色大国外交开辟新局面。</w:t>
      </w:r>
    </w:p>
    <w:p w:rsidR="00941ABF" w:rsidRDefault="00941ABF" w:rsidP="00941ABF">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体现我们党对初心使命始终不渝的坚守和践行。习近平总书记指出：“办好中国的事，让14亿多中国人民过上更加美好的生活，促进人类和平与发展的崇高事业，这是中国共产党矢志不渝的奋斗目标。”中国共产党始终秉持和平、发展、公平、正义、民主、自由的全人类共同价值，始终弘扬国际主义精神，把中国人民的幸福与世界人民的幸福紧密相连，既发展自身又造福世界。中华民族伟大复兴是人类进步事业的重要组成部分，服务民族复兴、促进人类进步，二者相辅相成、有机统一。将其确定为我国对外工作的主线，展现出我们党为人民谋幸福、为人类谋进步的历史担当，展现出在宏阔时空维度中思考民族复兴和人类进步重大命题的国际视野和世界胸怀。</w:t>
      </w:r>
    </w:p>
    <w:p w:rsidR="00941ABF" w:rsidRDefault="00941ABF" w:rsidP="00941ABF">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指明中国特色大国外交的崇高使命任务。服务民族复兴、促进人类进步，体现了中国外交的崇高使命。习近平总书记指出：“实现中国梦离不开和平的国际环境和稳定的国际秩序”。这就需要外交工作者心怀“国之大者”，积极维护和拓展我国发展的重要战略机遇期，为国内改革发展稳定营造良好外部环境。中国人民的梦想同各国人民的梦想息息相通。随着日益走近世界舞台中央，中国有能力也有责任进一步发挥大国作用，把实现中国梦与推动实现世界各国人民美好梦想贯通起来，与国际社会一道推动建设持久和平、共同繁荣的世界，在促进人类进步事业上展现更大作为。</w:t>
      </w:r>
    </w:p>
    <w:p w:rsidR="00941ABF" w:rsidRDefault="00941ABF" w:rsidP="00941ABF">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指引中国特色大国外交取得历史性成就。中国特色大国外交牢牢把握服务民族复兴、促进人类进步这条主线，在深刻复杂变化的国内外形势下，更加积极主动地营造和平安宁的国际环境、睦邻友好的周边环境、开放包容的合作环境、稳定有序的安全环境、客观友善的舆论环境，为全面深化改革和高水平对外开放提供全方位、全覆盖、高质量服务，努力维护和延长我国发展的重要战略机遇期，为实现中华民族伟大复兴的中国梦创造有利外部条件。在乱变交织的世界中，中国为人类社会前进引领大方向，为国际关系发展开辟新道路，为各国互利共赢打造新平台。习近平总书记着眼中国和世界各国共同利益，高瞻远瞩地提出构建人类命运共同体重要理念，引领时代潮流和人类文明进步方向。中国坚持以维护世界和平、促进共同发展为宗旨推动构建人类命运共同体，始终做世界和平的建设者、全球发展的贡献者、国际秩序的维护者、公共产品的提供者。习近平总书记开创性提出建设相互尊重、公平正义、合作共</w:t>
      </w:r>
      <w:r>
        <w:rPr>
          <w:rFonts w:ascii="微软雅黑" w:eastAsia="微软雅黑" w:hAnsi="微软雅黑" w:hint="eastAsia"/>
          <w:color w:val="000000"/>
          <w:sz w:val="27"/>
          <w:szCs w:val="27"/>
        </w:rPr>
        <w:lastRenderedPageBreak/>
        <w:t>赢的新型国际关系，开辟国与国交往新路。中国积极发展全球伙伴关系，建立起全方位、多层次、立体化的对外关系新格局，走出对话不对抗、结伴不结盟的国际关系新路。中国坚持真正的多边主义，在全球治理体系改革和建设中发挥引领作用，推动全球治理体系向着更加公正合理的方向发展。践行合作共赢理念，坚持走共同发展道路，推动共建“一带一路”高质量发展，推动创设亚洲基础设施投资银行、金砖国家新开发银行等，举办进博会、服贸会等，搭建广泛合作平台，与世界各国共享自身发展经验和机遇，为世界经济增长注入新活力。</w:t>
      </w:r>
    </w:p>
    <w:p w:rsidR="00941ABF" w:rsidRDefault="00941ABF" w:rsidP="00941ABF">
      <w:pPr>
        <w:pStyle w:val="a5"/>
        <w:shd w:val="clear" w:color="auto" w:fill="FFFFFF"/>
        <w:spacing w:before="0" w:beforeAutospacing="0" w:after="0" w:afterAutospacing="0" w:line="540" w:lineRule="atLeast"/>
        <w:ind w:firstLine="480"/>
        <w:rPr>
          <w:rFonts w:ascii="微软雅黑" w:eastAsia="微软雅黑" w:hAnsi="微软雅黑" w:hint="eastAsia"/>
          <w:color w:val="000000"/>
          <w:sz w:val="27"/>
          <w:szCs w:val="27"/>
        </w:rPr>
      </w:pPr>
      <w:r>
        <w:rPr>
          <w:rStyle w:val="a8"/>
          <w:rFonts w:ascii="微软雅黑" w:eastAsia="微软雅黑" w:hAnsi="微软雅黑" w:hint="eastAsia"/>
          <w:color w:val="000000"/>
          <w:sz w:val="27"/>
          <w:szCs w:val="27"/>
          <w:bdr w:val="none" w:sz="0" w:space="0" w:color="auto" w:frame="1"/>
        </w:rPr>
        <w:t>为推动构建人类命运共同体不懈努力</w:t>
      </w:r>
    </w:p>
    <w:p w:rsidR="00941ABF" w:rsidRDefault="00941ABF" w:rsidP="00941ABF">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新时代新征程，我们要紧扣服务民族复兴、促进人类进步这条主线，高举和平、发展、合作、共赢的旗帜，不断开创新时代中国特色大国外交新局面，为全面建成社会主义现代化强国、实现中华民族伟大复兴作出更大贡献，为推动构建人类命运共同体不懈努力。</w:t>
      </w:r>
    </w:p>
    <w:p w:rsidR="00941ABF" w:rsidRDefault="00941ABF" w:rsidP="00941ABF">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在党的领导下更好服务党和国家中心工作。外交是国家意志的集中体现，必须坚持外交大权在党中央。党的十八大以来，党的外事工作领导体制机制更加健全，统筹协调更加有力，战略布局更加完善，外交工作服务国家发展大局更加高效。习近平总书记指出：“中国确定了‘两个一百年’的奋斗目标，中国内外方针政策都要服从和服务于实现这个目标。”我们要在习近平新时代中国特色社会主义思想科学指引下，深入贯彻习近平外交思想，聚焦服务党和国家中心工作，以元首外交为核</w:t>
      </w:r>
      <w:r>
        <w:rPr>
          <w:rFonts w:ascii="微软雅黑" w:eastAsia="微软雅黑" w:hAnsi="微软雅黑" w:hint="eastAsia"/>
          <w:color w:val="000000"/>
          <w:sz w:val="27"/>
          <w:szCs w:val="27"/>
        </w:rPr>
        <w:lastRenderedPageBreak/>
        <w:t>心和统领，深入做好新形势下各方向各领域对外工作，为全面建设社会主义现代化国家创造有利外部环境。</w:t>
      </w:r>
    </w:p>
    <w:p w:rsidR="00941ABF" w:rsidRDefault="00941ABF" w:rsidP="00941ABF">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坚持走和平发展道路，推动建设新型国际关系。坚持独立自主的和平外交政策，在相互尊重、平等互利的基础上，积极发展同各国的友好合作关系。进一步拓展深化全球伙伴关系，有力促进大国关系总体稳定，深化与周边国家的睦邻友好，提升同亚非拉发展中国家的互利合作，构筑起更加全面、更为坚实的全球伙伴关系网络，不断扩大同各国利益的交汇点，为国际关系健康发展注入正能量。推动各国共同走和平发展道路，走对话而不对抗、结伴而不结盟的国与国交往新路。推动落实全球安全倡议，共同维护世界和平与安全。</w:t>
      </w:r>
    </w:p>
    <w:p w:rsidR="00941ABF" w:rsidRDefault="00941ABF" w:rsidP="00941ABF">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奉行互利共赢开放战略，为世界共同发展增添新动力。坚持立足新发展阶段、贯彻新发展理念、构建新发展格局、推动高质量发展，以推动开放合作助力建设更高水平开放型经济新体制。继续积极推动“一带一路”建设同各国发展战略深度对接，与各方共享发展机遇。推动全面落实全球发展倡议，同联合国机构和各国密切合作，全面对接联合国2030年可持续发展议程，围绕重点领域推进合作落地，唱响发展优先理念，重振全球发展合作，与各国携手为开创全球发展事业更加光明的前景而努力。</w:t>
      </w:r>
    </w:p>
    <w:p w:rsidR="00941ABF" w:rsidRDefault="00941ABF" w:rsidP="00941ABF">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高举真正的多边主义旗帜，推动完善全球治理。坚定维护国际关系基本准则，推动国际关系民主化，旗帜鲜明反对霸权主义和强权政治，维护国际公平正义。维护广大发展中国家利益，提升广大发展中国家在</w:t>
      </w:r>
      <w:r>
        <w:rPr>
          <w:rFonts w:ascii="微软雅黑" w:eastAsia="微软雅黑" w:hAnsi="微软雅黑" w:hint="eastAsia"/>
          <w:color w:val="000000"/>
          <w:sz w:val="27"/>
          <w:szCs w:val="27"/>
        </w:rPr>
        <w:lastRenderedPageBreak/>
        <w:t>国际事务中的代表性和发言权。坚持推动全球团结抗疫，以坚定承诺和实际行动奏响团结抗疫主旋律。积极参与气候、环境、卫生、数字等领域国际治理体系建设，在全球治理体系改革和建设中发挥更大作用，贡献更多中国智慧和中国方案。</w:t>
      </w:r>
    </w:p>
    <w:p w:rsidR="00941ABF" w:rsidRDefault="00941ABF" w:rsidP="00941ABF">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坚定维护国家主权、安全、发展利益，为民族复兴大业提供坚强保障。新征程上，我们面临着更多来自外部环境的新矛盾新挑战。要科学认识和把握国际局势和安全形势，坚持以中国特色社会主义为根本增强战略自信，以国家核心利益为底线维护国家主权、安全、发展利益，与危害我国实现中华民族伟大复兴的各种风险挑战进行顽强斗争。在国际风云变幻中保持战略定力，朝着既定目标执着前行，为民族复兴大业保驾护航。</w:t>
      </w:r>
    </w:p>
    <w:p w:rsidR="00941ABF" w:rsidRDefault="00941ABF" w:rsidP="00941ABF">
      <w:pPr>
        <w:pStyle w:val="a5"/>
        <w:shd w:val="clear" w:color="auto" w:fill="FFFFFF"/>
        <w:spacing w:before="0" w:beforeAutospacing="0" w:after="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bdr w:val="none" w:sz="0" w:space="0" w:color="auto" w:frame="1"/>
        </w:rPr>
        <w:t>《 人民日报 》（ 2022年05月05日 09 版）</w:t>
      </w:r>
    </w:p>
    <w:p w:rsidR="00941ABF" w:rsidRPr="00472619" w:rsidRDefault="00941ABF" w:rsidP="00941ABF">
      <w:pPr>
        <w:pStyle w:val="1"/>
        <w:shd w:val="clear" w:color="auto" w:fill="FFFFFF"/>
        <w:spacing w:before="300" w:beforeAutospacing="0" w:after="225" w:afterAutospacing="0" w:line="480" w:lineRule="atLeast"/>
        <w:jc w:val="center"/>
        <w:rPr>
          <w:rFonts w:ascii="微软雅黑" w:eastAsia="微软雅黑" w:hAnsi="微软雅黑"/>
          <w:color w:val="000000"/>
          <w:sz w:val="36"/>
          <w:szCs w:val="36"/>
        </w:rPr>
      </w:pPr>
      <w:r w:rsidRPr="00472619">
        <w:rPr>
          <w:rFonts w:ascii="微软雅黑" w:eastAsia="微软雅黑" w:hAnsi="微软雅黑" w:hint="eastAsia"/>
          <w:color w:val="000000"/>
          <w:sz w:val="36"/>
          <w:szCs w:val="36"/>
        </w:rPr>
        <w:t>自觉树立和践行社会主义核心价值观</w:t>
      </w:r>
    </w:p>
    <w:p w:rsidR="00941ABF" w:rsidRPr="00472619" w:rsidRDefault="00941ABF" w:rsidP="00941ABF">
      <w:pPr>
        <w:widowControl/>
        <w:ind w:firstLineChars="1150" w:firstLine="2415"/>
        <w:jc w:val="left"/>
        <w:rPr>
          <w:rFonts w:ascii="宋体" w:eastAsia="宋体" w:hAnsi="宋体" w:cs="宋体" w:hint="eastAsia"/>
          <w:kern w:val="0"/>
          <w:sz w:val="24"/>
          <w:szCs w:val="24"/>
        </w:rPr>
      </w:pPr>
      <w:r w:rsidRPr="00472619">
        <w:rPr>
          <w:rFonts w:ascii="微软雅黑" w:eastAsia="微软雅黑" w:hAnsi="微软雅黑" w:cs="宋体" w:hint="eastAsia"/>
          <w:color w:val="666666"/>
          <w:kern w:val="0"/>
        </w:rPr>
        <w:t>来源：求是网</w:t>
      </w:r>
    </w:p>
    <w:p w:rsidR="00941ABF" w:rsidRPr="00472619" w:rsidRDefault="00941ABF" w:rsidP="00941ABF">
      <w:pPr>
        <w:widowControl/>
        <w:shd w:val="clear" w:color="auto" w:fill="FFFFFF"/>
        <w:spacing w:before="420" w:after="420" w:line="480" w:lineRule="auto"/>
        <w:ind w:left="150" w:right="150"/>
        <w:jc w:val="left"/>
        <w:rPr>
          <w:rFonts w:ascii="Helvetica" w:eastAsia="微软雅黑" w:hAnsi="Helvetica" w:cs="Helvetica"/>
          <w:color w:val="2B2B2B"/>
          <w:kern w:val="0"/>
          <w:sz w:val="27"/>
          <w:szCs w:val="27"/>
        </w:rPr>
      </w:pPr>
      <w:r w:rsidRPr="00472619">
        <w:rPr>
          <w:rFonts w:ascii="Helvetica" w:eastAsia="微软雅黑" w:hAnsi="Helvetica" w:cs="Helvetica"/>
          <w:color w:val="2B2B2B"/>
          <w:kern w:val="0"/>
          <w:sz w:val="27"/>
          <w:szCs w:val="27"/>
        </w:rPr>
        <w:t xml:space="preserve">　　</w:t>
      </w:r>
      <w:r w:rsidRPr="00472619">
        <w:rPr>
          <w:rFonts w:ascii="Helvetica" w:eastAsia="微软雅黑" w:hAnsi="Helvetica" w:cs="Helvetica"/>
          <w:color w:val="2B2B2B"/>
          <w:kern w:val="0"/>
          <w:sz w:val="27"/>
          <w:szCs w:val="27"/>
        </w:rPr>
        <w:t>“</w:t>
      </w:r>
      <w:r w:rsidRPr="00472619">
        <w:rPr>
          <w:rFonts w:ascii="Helvetica" w:eastAsia="微软雅黑" w:hAnsi="Helvetica" w:cs="Helvetica"/>
          <w:color w:val="2B2B2B"/>
          <w:kern w:val="0"/>
          <w:sz w:val="27"/>
          <w:szCs w:val="27"/>
        </w:rPr>
        <w:t>广大青年要做社会主义核心价值观的坚定信仰者、积极传播者、模范践行者，向英雄学习、向前辈学习、向榜样学习，争做堪当民族复兴重任的时代新人</w:t>
      </w:r>
      <w:r w:rsidRPr="00472619">
        <w:rPr>
          <w:rFonts w:ascii="Helvetica" w:eastAsia="微软雅黑" w:hAnsi="Helvetica" w:cs="Helvetica"/>
          <w:color w:val="2B2B2B"/>
          <w:kern w:val="0"/>
          <w:sz w:val="27"/>
          <w:szCs w:val="27"/>
        </w:rPr>
        <w:t>”</w:t>
      </w:r>
      <w:r w:rsidRPr="00472619">
        <w:rPr>
          <w:rFonts w:ascii="Helvetica" w:eastAsia="微软雅黑" w:hAnsi="Helvetica" w:cs="Helvetica"/>
          <w:color w:val="2B2B2B"/>
          <w:kern w:val="0"/>
          <w:sz w:val="27"/>
          <w:szCs w:val="27"/>
        </w:rPr>
        <w:t>。在五四青年节即将到来之际，习近平总书记来到中国人民大学考察调研，向全国各族青年致以节日的祝贺，提出明确的要求。</w:t>
      </w:r>
    </w:p>
    <w:p w:rsidR="00941ABF" w:rsidRPr="00472619" w:rsidRDefault="00941ABF" w:rsidP="00941ABF">
      <w:pPr>
        <w:widowControl/>
        <w:shd w:val="clear" w:color="auto" w:fill="FFFFFF"/>
        <w:spacing w:before="420" w:after="420" w:line="480" w:lineRule="auto"/>
        <w:ind w:left="150" w:right="150"/>
        <w:jc w:val="left"/>
        <w:rPr>
          <w:rFonts w:ascii="Helvetica" w:eastAsia="微软雅黑" w:hAnsi="Helvetica" w:cs="Helvetica"/>
          <w:color w:val="2B2B2B"/>
          <w:kern w:val="0"/>
          <w:sz w:val="27"/>
          <w:szCs w:val="27"/>
        </w:rPr>
      </w:pPr>
      <w:r w:rsidRPr="00472619">
        <w:rPr>
          <w:rFonts w:ascii="Helvetica" w:eastAsia="微软雅黑" w:hAnsi="Helvetica" w:cs="Helvetica"/>
          <w:color w:val="2B2B2B"/>
          <w:kern w:val="0"/>
          <w:sz w:val="27"/>
          <w:szCs w:val="27"/>
        </w:rPr>
        <w:lastRenderedPageBreak/>
        <w:t xml:space="preserve">　　青年是引风气之先的社会力量，青年的价值取向决定了未来整个社会的价值取向。一个民族的文明素养很大程度上体现在青年一代的道德水准和精神风貌上。青年处在价值观形成和确立的时期，最需要精心引导和栽培，抓好这一时期的价值观养成十分重要。习近平总书记形象地指出：</w:t>
      </w:r>
      <w:r w:rsidRPr="00472619">
        <w:rPr>
          <w:rFonts w:ascii="Helvetica" w:eastAsia="微软雅黑" w:hAnsi="Helvetica" w:cs="Helvetica"/>
          <w:color w:val="2B2B2B"/>
          <w:kern w:val="0"/>
          <w:sz w:val="27"/>
          <w:szCs w:val="27"/>
        </w:rPr>
        <w:t>“</w:t>
      </w:r>
      <w:r w:rsidRPr="00472619">
        <w:rPr>
          <w:rFonts w:ascii="Helvetica" w:eastAsia="微软雅黑" w:hAnsi="Helvetica" w:cs="Helvetica"/>
          <w:color w:val="2B2B2B"/>
          <w:kern w:val="0"/>
          <w:sz w:val="27"/>
          <w:szCs w:val="27"/>
        </w:rPr>
        <w:t>这就像穿衣服扣扣子一样，如果第一粒扣子扣错了，剩余的扣子都会扣错。人生的扣子从一开始就要扣好。</w:t>
      </w:r>
      <w:r w:rsidRPr="00472619">
        <w:rPr>
          <w:rFonts w:ascii="Helvetica" w:eastAsia="微软雅黑" w:hAnsi="Helvetica" w:cs="Helvetica"/>
          <w:color w:val="2B2B2B"/>
          <w:kern w:val="0"/>
          <w:sz w:val="27"/>
          <w:szCs w:val="27"/>
        </w:rPr>
        <w:t>”</w:t>
      </w:r>
    </w:p>
    <w:p w:rsidR="00941ABF" w:rsidRPr="00472619" w:rsidRDefault="00941ABF" w:rsidP="00941ABF">
      <w:pPr>
        <w:widowControl/>
        <w:shd w:val="clear" w:color="auto" w:fill="FFFFFF"/>
        <w:spacing w:before="420" w:after="420" w:line="480" w:lineRule="auto"/>
        <w:ind w:left="150" w:right="150"/>
        <w:jc w:val="left"/>
        <w:rPr>
          <w:rFonts w:ascii="Helvetica" w:eastAsia="微软雅黑" w:hAnsi="Helvetica" w:cs="Helvetica"/>
          <w:color w:val="2B2B2B"/>
          <w:kern w:val="0"/>
          <w:sz w:val="27"/>
          <w:szCs w:val="27"/>
        </w:rPr>
      </w:pPr>
      <w:r w:rsidRPr="00472619">
        <w:rPr>
          <w:rFonts w:ascii="Helvetica" w:eastAsia="微软雅黑" w:hAnsi="Helvetica" w:cs="Helvetica"/>
          <w:color w:val="2B2B2B"/>
          <w:kern w:val="0"/>
          <w:sz w:val="27"/>
          <w:szCs w:val="27"/>
        </w:rPr>
        <w:t xml:space="preserve">　　人无德不立，品德是为人之本。广大青年要把正确的道德认知、自觉的道德养成、积极的道德实践紧密结合起来，明大德、守公德、严私德。要以国家富强、人民幸福为己任，胸怀理想、志存高远，投身新时代中国特色社会主义伟大实践；加强思想道德修养，自觉弘扬爱国主义、集体主义、社会主义精神，自觉遵守社会公德、职业道德、家庭美德、个人品德；传承弘扬以伟大建党精神为源头的中国共产党人精神谱系，赓续红色血脉，立志把革命先烈流血牺牲打下的红色江山守护好、建设好；发扬</w:t>
      </w:r>
      <w:r w:rsidRPr="00472619">
        <w:rPr>
          <w:rFonts w:ascii="Helvetica" w:eastAsia="微软雅黑" w:hAnsi="Helvetica" w:cs="Helvetica"/>
          <w:color w:val="2B2B2B"/>
          <w:kern w:val="0"/>
          <w:sz w:val="27"/>
          <w:szCs w:val="27"/>
        </w:rPr>
        <w:t>“</w:t>
      </w:r>
      <w:r w:rsidRPr="00472619">
        <w:rPr>
          <w:rFonts w:ascii="Helvetica" w:eastAsia="微软雅黑" w:hAnsi="Helvetica" w:cs="Helvetica"/>
          <w:color w:val="2B2B2B"/>
          <w:kern w:val="0"/>
          <w:sz w:val="27"/>
          <w:szCs w:val="27"/>
        </w:rPr>
        <w:t>敢教日月换新天</w:t>
      </w:r>
      <w:r w:rsidRPr="00472619">
        <w:rPr>
          <w:rFonts w:ascii="Helvetica" w:eastAsia="微软雅黑" w:hAnsi="Helvetica" w:cs="Helvetica"/>
          <w:color w:val="2B2B2B"/>
          <w:kern w:val="0"/>
          <w:sz w:val="27"/>
          <w:szCs w:val="27"/>
        </w:rPr>
        <w:t>”</w:t>
      </w:r>
      <w:r w:rsidRPr="00472619">
        <w:rPr>
          <w:rFonts w:ascii="Helvetica" w:eastAsia="微软雅黑" w:hAnsi="Helvetica" w:cs="Helvetica"/>
          <w:color w:val="2B2B2B"/>
          <w:kern w:val="0"/>
          <w:sz w:val="27"/>
          <w:szCs w:val="27"/>
        </w:rPr>
        <w:t>的奋斗精神，顽强奋斗、艰苦奋斗、不懈奋斗，脚踏实地把每件平凡的事做好；敢于斗争、善于斗争，培养和保持顽强的斗争精神、坚韧的斗争意志、高超的斗争本领；时常用真善美来雕琢自己，不断培养高洁的操行和纯朴的情感，努力使自己成为高尚的人。</w:t>
      </w:r>
    </w:p>
    <w:p w:rsidR="00941ABF" w:rsidRPr="00472619" w:rsidRDefault="00941ABF" w:rsidP="00941ABF">
      <w:pPr>
        <w:widowControl/>
        <w:shd w:val="clear" w:color="auto" w:fill="FFFFFF"/>
        <w:spacing w:before="420" w:after="420" w:line="480" w:lineRule="auto"/>
        <w:ind w:left="150" w:right="150"/>
        <w:jc w:val="left"/>
        <w:rPr>
          <w:rFonts w:ascii="Helvetica" w:eastAsia="微软雅黑" w:hAnsi="Helvetica" w:cs="Helvetica"/>
          <w:color w:val="2B2B2B"/>
          <w:kern w:val="0"/>
          <w:sz w:val="27"/>
          <w:szCs w:val="27"/>
        </w:rPr>
      </w:pPr>
      <w:r w:rsidRPr="00472619">
        <w:rPr>
          <w:rFonts w:ascii="Helvetica" w:eastAsia="微软雅黑" w:hAnsi="Helvetica" w:cs="Helvetica"/>
          <w:color w:val="2B2B2B"/>
          <w:kern w:val="0"/>
          <w:sz w:val="27"/>
          <w:szCs w:val="27"/>
        </w:rPr>
        <w:t xml:space="preserve">　　先进榜样是人格化的价值观，是看得见的正能量，是无比珍贵的精神富矿，具有示范引领、成风化俗的强大力量。在一百多年的非凡奋斗历程中，一代又一代中国共产党人为国家、为民族、为人民拼搏</w:t>
      </w:r>
      <w:r w:rsidRPr="00472619">
        <w:rPr>
          <w:rFonts w:ascii="Helvetica" w:eastAsia="微软雅黑" w:hAnsi="Helvetica" w:cs="Helvetica"/>
          <w:color w:val="2B2B2B"/>
          <w:kern w:val="0"/>
          <w:sz w:val="27"/>
          <w:szCs w:val="27"/>
        </w:rPr>
        <w:lastRenderedPageBreak/>
        <w:t>奉献、持续奋斗，涌现了一大批视死如归的革命烈士、一大批顽强奋斗的英雄人物、一大批忘我奉献的先进模范。张思德、刘胡兰、黄继光、雷锋、王杰、张海迪、李向群、沈浩</w:t>
      </w:r>
      <w:r w:rsidRPr="00472619">
        <w:rPr>
          <w:rFonts w:ascii="Helvetica" w:eastAsia="微软雅黑" w:hAnsi="Helvetica" w:cs="Helvetica"/>
          <w:color w:val="2B2B2B"/>
          <w:kern w:val="0"/>
          <w:sz w:val="27"/>
          <w:szCs w:val="27"/>
        </w:rPr>
        <w:t>……</w:t>
      </w:r>
      <w:r w:rsidRPr="00472619">
        <w:rPr>
          <w:rFonts w:ascii="Helvetica" w:eastAsia="微软雅黑" w:hAnsi="Helvetica" w:cs="Helvetica"/>
          <w:color w:val="2B2B2B"/>
          <w:kern w:val="0"/>
          <w:sz w:val="27"/>
          <w:szCs w:val="27"/>
        </w:rPr>
        <w:t>一个个闪亮的名字，激励着一代又一代青年崇德向善、见贤思齐。新时代，司法改革</w:t>
      </w:r>
      <w:r w:rsidRPr="00472619">
        <w:rPr>
          <w:rFonts w:ascii="Helvetica" w:eastAsia="微软雅黑" w:hAnsi="Helvetica" w:cs="Helvetica"/>
          <w:color w:val="2B2B2B"/>
          <w:kern w:val="0"/>
          <w:sz w:val="27"/>
          <w:szCs w:val="27"/>
        </w:rPr>
        <w:t>“</w:t>
      </w:r>
      <w:r w:rsidRPr="00472619">
        <w:rPr>
          <w:rFonts w:ascii="Helvetica" w:eastAsia="微软雅黑" w:hAnsi="Helvetica" w:cs="Helvetica"/>
          <w:color w:val="2B2B2B"/>
          <w:kern w:val="0"/>
          <w:sz w:val="27"/>
          <w:szCs w:val="27"/>
        </w:rPr>
        <w:t>燃灯者</w:t>
      </w:r>
      <w:r w:rsidRPr="00472619">
        <w:rPr>
          <w:rFonts w:ascii="Helvetica" w:eastAsia="微软雅黑" w:hAnsi="Helvetica" w:cs="Helvetica"/>
          <w:color w:val="2B2B2B"/>
          <w:kern w:val="0"/>
          <w:sz w:val="27"/>
          <w:szCs w:val="27"/>
        </w:rPr>
        <w:t>”</w:t>
      </w:r>
      <w:r w:rsidRPr="00472619">
        <w:rPr>
          <w:rFonts w:ascii="Helvetica" w:eastAsia="微软雅黑" w:hAnsi="Helvetica" w:cs="Helvetica"/>
          <w:color w:val="2B2B2B"/>
          <w:kern w:val="0"/>
          <w:sz w:val="27"/>
          <w:szCs w:val="27"/>
        </w:rPr>
        <w:t>邹碧华、</w:t>
      </w:r>
      <w:r w:rsidRPr="00472619">
        <w:rPr>
          <w:rFonts w:ascii="Helvetica" w:eastAsia="微软雅黑" w:hAnsi="Helvetica" w:cs="Helvetica"/>
          <w:color w:val="2B2B2B"/>
          <w:kern w:val="0"/>
          <w:sz w:val="27"/>
          <w:szCs w:val="27"/>
        </w:rPr>
        <w:t>“</w:t>
      </w:r>
      <w:r w:rsidRPr="00472619">
        <w:rPr>
          <w:rFonts w:ascii="Helvetica" w:eastAsia="微软雅黑" w:hAnsi="Helvetica" w:cs="Helvetica"/>
          <w:color w:val="2B2B2B"/>
          <w:kern w:val="0"/>
          <w:sz w:val="27"/>
          <w:szCs w:val="27"/>
        </w:rPr>
        <w:t>百姓信赖的老大哥</w:t>
      </w:r>
      <w:r w:rsidRPr="00472619">
        <w:rPr>
          <w:rFonts w:ascii="Helvetica" w:eastAsia="微软雅黑" w:hAnsi="Helvetica" w:cs="Helvetica"/>
          <w:color w:val="2B2B2B"/>
          <w:kern w:val="0"/>
          <w:sz w:val="27"/>
          <w:szCs w:val="27"/>
        </w:rPr>
        <w:t>”</w:t>
      </w:r>
      <w:r w:rsidRPr="00472619">
        <w:rPr>
          <w:rFonts w:ascii="Helvetica" w:eastAsia="微软雅黑" w:hAnsi="Helvetica" w:cs="Helvetica"/>
          <w:color w:val="2B2B2B"/>
          <w:kern w:val="0"/>
          <w:sz w:val="27"/>
          <w:szCs w:val="27"/>
        </w:rPr>
        <w:t>廖俊波、</w:t>
      </w:r>
      <w:r w:rsidRPr="00472619">
        <w:rPr>
          <w:rFonts w:ascii="Helvetica" w:eastAsia="微软雅黑" w:hAnsi="Helvetica" w:cs="Helvetica"/>
          <w:color w:val="2B2B2B"/>
          <w:kern w:val="0"/>
          <w:sz w:val="27"/>
          <w:szCs w:val="27"/>
        </w:rPr>
        <w:t>“</w:t>
      </w:r>
      <w:r w:rsidRPr="00472619">
        <w:rPr>
          <w:rFonts w:ascii="Helvetica" w:eastAsia="微软雅黑" w:hAnsi="Helvetica" w:cs="Helvetica"/>
          <w:color w:val="2B2B2B"/>
          <w:kern w:val="0"/>
          <w:sz w:val="27"/>
          <w:szCs w:val="27"/>
        </w:rPr>
        <w:t>生命为使命而歌</w:t>
      </w:r>
      <w:r w:rsidRPr="00472619">
        <w:rPr>
          <w:rFonts w:ascii="Helvetica" w:eastAsia="微软雅黑" w:hAnsi="Helvetica" w:cs="Helvetica"/>
          <w:color w:val="2B2B2B"/>
          <w:kern w:val="0"/>
          <w:sz w:val="27"/>
          <w:szCs w:val="27"/>
        </w:rPr>
        <w:t>”</w:t>
      </w:r>
      <w:r w:rsidRPr="00472619">
        <w:rPr>
          <w:rFonts w:ascii="Helvetica" w:eastAsia="微软雅黑" w:hAnsi="Helvetica" w:cs="Helvetica"/>
          <w:color w:val="2B2B2B"/>
          <w:kern w:val="0"/>
          <w:sz w:val="27"/>
          <w:szCs w:val="27"/>
        </w:rPr>
        <w:t>的李夏、爱国戍边的</w:t>
      </w:r>
      <w:r w:rsidRPr="00472619">
        <w:rPr>
          <w:rFonts w:ascii="Helvetica" w:eastAsia="微软雅黑" w:hAnsi="Helvetica" w:cs="Helvetica"/>
          <w:color w:val="2B2B2B"/>
          <w:kern w:val="0"/>
          <w:sz w:val="27"/>
          <w:szCs w:val="27"/>
        </w:rPr>
        <w:t>“</w:t>
      </w:r>
      <w:r w:rsidRPr="00472619">
        <w:rPr>
          <w:rFonts w:ascii="Helvetica" w:eastAsia="微软雅黑" w:hAnsi="Helvetica" w:cs="Helvetica"/>
          <w:color w:val="2B2B2B"/>
          <w:kern w:val="0"/>
          <w:sz w:val="27"/>
          <w:szCs w:val="27"/>
        </w:rPr>
        <w:t>帕米尔雄鹰</w:t>
      </w:r>
      <w:r w:rsidRPr="00472619">
        <w:rPr>
          <w:rFonts w:ascii="Helvetica" w:eastAsia="微软雅黑" w:hAnsi="Helvetica" w:cs="Helvetica"/>
          <w:color w:val="2B2B2B"/>
          <w:kern w:val="0"/>
          <w:sz w:val="27"/>
          <w:szCs w:val="27"/>
        </w:rPr>
        <w:t>”</w:t>
      </w:r>
      <w:r w:rsidRPr="00472619">
        <w:rPr>
          <w:rFonts w:ascii="Helvetica" w:eastAsia="微软雅黑" w:hAnsi="Helvetica" w:cs="Helvetica"/>
          <w:color w:val="2B2B2B"/>
          <w:kern w:val="0"/>
          <w:sz w:val="27"/>
          <w:szCs w:val="27"/>
        </w:rPr>
        <w:t>拉齐尼</w:t>
      </w:r>
      <w:r w:rsidRPr="00472619">
        <w:rPr>
          <w:rFonts w:ascii="Helvetica" w:eastAsia="微软雅黑" w:hAnsi="Helvetica" w:cs="Helvetica"/>
          <w:color w:val="2B2B2B"/>
          <w:kern w:val="0"/>
          <w:sz w:val="27"/>
          <w:szCs w:val="27"/>
        </w:rPr>
        <w:t>·</w:t>
      </w:r>
      <w:r w:rsidRPr="00472619">
        <w:rPr>
          <w:rFonts w:ascii="Helvetica" w:eastAsia="微软雅黑" w:hAnsi="Helvetica" w:cs="Helvetica"/>
          <w:color w:val="2B2B2B"/>
          <w:kern w:val="0"/>
          <w:sz w:val="27"/>
          <w:szCs w:val="27"/>
        </w:rPr>
        <w:t>巴依卡等一个个时代楷模在中华大地广为传颂，他们用自己的坚守和执着，模范践行社会主义核心价值观，成就了平凡中的伟大。</w:t>
      </w:r>
    </w:p>
    <w:p w:rsidR="00941ABF" w:rsidRPr="00472619" w:rsidRDefault="00941ABF" w:rsidP="00941ABF">
      <w:pPr>
        <w:widowControl/>
        <w:shd w:val="clear" w:color="auto" w:fill="FFFFFF"/>
        <w:spacing w:before="420" w:after="420" w:line="480" w:lineRule="auto"/>
        <w:ind w:left="150" w:right="150"/>
        <w:jc w:val="left"/>
        <w:rPr>
          <w:rFonts w:ascii="Helvetica" w:eastAsia="微软雅黑" w:hAnsi="Helvetica" w:cs="Helvetica"/>
          <w:color w:val="2B2B2B"/>
          <w:kern w:val="0"/>
          <w:sz w:val="27"/>
          <w:szCs w:val="27"/>
        </w:rPr>
      </w:pPr>
      <w:r w:rsidRPr="00472619">
        <w:rPr>
          <w:rFonts w:ascii="Helvetica" w:eastAsia="微软雅黑" w:hAnsi="Helvetica" w:cs="Helvetica"/>
          <w:color w:val="2B2B2B"/>
          <w:kern w:val="0"/>
          <w:sz w:val="27"/>
          <w:szCs w:val="27"/>
        </w:rPr>
        <w:t xml:space="preserve">　　时代召唤青年、塑造青年、成就青年，青年感知时代、融入时代、推动时代。新时代中国青年要向英雄学习、向前辈学习、向榜样学习，明辨是非、恪守正道，保持定力、严守规矩，饮水思源、懂得回报，追求更有高度、更有境界、更有品位的人生，让清风正气、蓬勃朝气遍布全社会。</w:t>
      </w:r>
    </w:p>
    <w:p w:rsidR="00941ABF" w:rsidRDefault="00941ABF" w:rsidP="00941ABF">
      <w:pPr>
        <w:rPr>
          <w:rFonts w:ascii="Helvetica" w:eastAsia="微软雅黑" w:hAnsi="Helvetica" w:cs="Helvetica" w:hint="eastAsia"/>
          <w:color w:val="2B2B2B"/>
          <w:kern w:val="0"/>
          <w:sz w:val="27"/>
          <w:szCs w:val="27"/>
        </w:rPr>
      </w:pPr>
    </w:p>
    <w:p w:rsidR="00941ABF" w:rsidRDefault="00941ABF" w:rsidP="00941ABF">
      <w:pPr>
        <w:rPr>
          <w:rFonts w:ascii="Helvetica" w:eastAsia="微软雅黑" w:hAnsi="Helvetica" w:cs="Helvetica" w:hint="eastAsia"/>
          <w:color w:val="2B2B2B"/>
          <w:kern w:val="0"/>
          <w:sz w:val="27"/>
          <w:szCs w:val="27"/>
        </w:rPr>
      </w:pPr>
    </w:p>
    <w:p w:rsidR="00941ABF" w:rsidRDefault="00941ABF" w:rsidP="00941ABF">
      <w:pPr>
        <w:rPr>
          <w:rFonts w:ascii="Helvetica" w:eastAsia="微软雅黑" w:hAnsi="Helvetica" w:cs="Helvetica" w:hint="eastAsia"/>
          <w:color w:val="2B2B2B"/>
          <w:kern w:val="0"/>
          <w:sz w:val="27"/>
          <w:szCs w:val="27"/>
        </w:rPr>
      </w:pPr>
    </w:p>
    <w:p w:rsidR="00941ABF" w:rsidRDefault="00941ABF" w:rsidP="00941ABF">
      <w:pPr>
        <w:rPr>
          <w:rFonts w:ascii="Helvetica" w:eastAsia="微软雅黑" w:hAnsi="Helvetica" w:cs="Helvetica" w:hint="eastAsia"/>
          <w:color w:val="2B2B2B"/>
          <w:kern w:val="0"/>
          <w:sz w:val="27"/>
          <w:szCs w:val="27"/>
        </w:rPr>
      </w:pPr>
    </w:p>
    <w:p w:rsidR="00941ABF" w:rsidRDefault="00941ABF" w:rsidP="00941ABF">
      <w:pPr>
        <w:rPr>
          <w:rFonts w:ascii="Helvetica" w:eastAsia="微软雅黑" w:hAnsi="Helvetica" w:cs="Helvetica" w:hint="eastAsia"/>
          <w:color w:val="2B2B2B"/>
          <w:kern w:val="0"/>
          <w:sz w:val="27"/>
          <w:szCs w:val="27"/>
        </w:rPr>
      </w:pPr>
    </w:p>
    <w:p w:rsidR="00941ABF" w:rsidRDefault="00941ABF" w:rsidP="00941ABF">
      <w:pPr>
        <w:rPr>
          <w:rFonts w:ascii="Helvetica" w:eastAsia="微软雅黑" w:hAnsi="Helvetica" w:cs="Helvetica" w:hint="eastAsia"/>
          <w:color w:val="2B2B2B"/>
          <w:kern w:val="0"/>
          <w:sz w:val="27"/>
          <w:szCs w:val="27"/>
        </w:rPr>
      </w:pPr>
    </w:p>
    <w:p w:rsidR="00941ABF" w:rsidRDefault="00941ABF" w:rsidP="00941ABF">
      <w:pPr>
        <w:rPr>
          <w:rFonts w:ascii="Helvetica" w:eastAsia="微软雅黑" w:hAnsi="Helvetica" w:cs="Helvetica" w:hint="eastAsia"/>
          <w:color w:val="2B2B2B"/>
          <w:kern w:val="0"/>
          <w:sz w:val="27"/>
          <w:szCs w:val="27"/>
        </w:rPr>
      </w:pPr>
    </w:p>
    <w:p w:rsidR="00941ABF" w:rsidRDefault="00941ABF" w:rsidP="00941ABF">
      <w:pPr>
        <w:rPr>
          <w:rFonts w:ascii="Helvetica" w:eastAsia="微软雅黑" w:hAnsi="Helvetica" w:cs="Helvetica" w:hint="eastAsia"/>
          <w:color w:val="2B2B2B"/>
          <w:kern w:val="0"/>
          <w:sz w:val="27"/>
          <w:szCs w:val="27"/>
        </w:rPr>
      </w:pPr>
    </w:p>
    <w:p w:rsidR="00941ABF" w:rsidRDefault="00941ABF" w:rsidP="00941ABF">
      <w:pPr>
        <w:rPr>
          <w:rFonts w:ascii="Helvetica" w:eastAsia="微软雅黑" w:hAnsi="Helvetica" w:cs="Helvetica" w:hint="eastAsia"/>
          <w:color w:val="2B2B2B"/>
          <w:kern w:val="0"/>
          <w:sz w:val="27"/>
          <w:szCs w:val="27"/>
        </w:rPr>
      </w:pPr>
    </w:p>
    <w:p w:rsidR="00941ABF" w:rsidRDefault="00941ABF" w:rsidP="00941ABF">
      <w:pPr>
        <w:rPr>
          <w:rFonts w:ascii="Helvetica" w:eastAsia="微软雅黑" w:hAnsi="Helvetica" w:cs="Helvetica" w:hint="eastAsia"/>
          <w:color w:val="2B2B2B"/>
          <w:kern w:val="0"/>
          <w:sz w:val="27"/>
          <w:szCs w:val="27"/>
        </w:rPr>
      </w:pPr>
    </w:p>
    <w:p w:rsidR="00941ABF" w:rsidRDefault="00941ABF" w:rsidP="00941ABF">
      <w:pPr>
        <w:rPr>
          <w:rFonts w:ascii="Helvetica" w:eastAsia="微软雅黑" w:hAnsi="Helvetica" w:cs="Helvetica" w:hint="eastAsia"/>
          <w:color w:val="2B2B2B"/>
          <w:kern w:val="0"/>
          <w:sz w:val="27"/>
          <w:szCs w:val="27"/>
        </w:rPr>
      </w:pPr>
    </w:p>
    <w:p w:rsidR="00941ABF" w:rsidRPr="00472619" w:rsidRDefault="00941ABF" w:rsidP="00941ABF"/>
    <w:p w:rsidR="00941ABF" w:rsidRPr="00941ABF" w:rsidRDefault="00941ABF" w:rsidP="00472619">
      <w:pPr>
        <w:pStyle w:val="a5"/>
        <w:shd w:val="clear" w:color="auto" w:fill="FFFFFF"/>
        <w:spacing w:before="0" w:beforeAutospacing="0" w:after="0" w:afterAutospacing="0" w:line="540" w:lineRule="atLeast"/>
        <w:ind w:firstLine="480"/>
        <w:rPr>
          <w:rFonts w:ascii="微软雅黑" w:eastAsia="微软雅黑" w:hAnsi="微软雅黑" w:hint="eastAsia"/>
          <w:color w:val="000000"/>
          <w:sz w:val="27"/>
          <w:szCs w:val="27"/>
        </w:rPr>
      </w:pPr>
    </w:p>
    <w:p w:rsidR="00605205" w:rsidRPr="00605205" w:rsidRDefault="00605205" w:rsidP="00941ABF">
      <w:pPr>
        <w:pStyle w:val="1"/>
        <w:shd w:val="clear" w:color="auto" w:fill="FFFFFF"/>
        <w:spacing w:before="300" w:beforeAutospacing="0" w:after="225" w:afterAutospacing="0" w:line="480" w:lineRule="atLeast"/>
        <w:jc w:val="center"/>
        <w:rPr>
          <w:rFonts w:ascii="微软雅黑" w:eastAsia="微软雅黑" w:hAnsi="微软雅黑"/>
          <w:color w:val="000000"/>
          <w:sz w:val="36"/>
          <w:szCs w:val="36"/>
        </w:rPr>
      </w:pPr>
      <w:r w:rsidRPr="00605205">
        <w:rPr>
          <w:rFonts w:ascii="微软雅黑" w:eastAsia="微软雅黑" w:hAnsi="微软雅黑"/>
          <w:color w:val="000000"/>
          <w:sz w:val="36"/>
          <w:szCs w:val="36"/>
        </w:rPr>
        <w:lastRenderedPageBreak/>
        <w:t>西安交大热流科学与工程教师团队入选第二批“全国高校黄大年式教师团队”</w:t>
      </w:r>
    </w:p>
    <w:p w:rsidR="00605205" w:rsidRPr="00605205" w:rsidRDefault="00605205" w:rsidP="00605205">
      <w:pPr>
        <w:widowControl/>
        <w:shd w:val="clear" w:color="auto" w:fill="FFFFFF"/>
        <w:spacing w:line="585" w:lineRule="atLeast"/>
        <w:jc w:val="center"/>
        <w:textAlignment w:val="baseline"/>
        <w:rPr>
          <w:rFonts w:ascii="Helvetica" w:eastAsia="宋体" w:hAnsi="Helvetica" w:cs="Helvetica"/>
          <w:color w:val="000000"/>
          <w:kern w:val="0"/>
          <w:sz w:val="24"/>
          <w:szCs w:val="24"/>
        </w:rPr>
      </w:pPr>
      <w:r w:rsidRPr="00605205">
        <w:rPr>
          <w:rFonts w:ascii="Helvetica" w:eastAsia="宋体" w:hAnsi="Helvetica" w:cs="Helvetica"/>
          <w:color w:val="666666"/>
          <w:kern w:val="0"/>
          <w:sz w:val="20"/>
          <w:szCs w:val="20"/>
          <w:bdr w:val="none" w:sz="0" w:space="0" w:color="auto" w:frame="1"/>
        </w:rPr>
        <w:t>来源：交大新闻网</w:t>
      </w:r>
      <w:r w:rsidRPr="00605205">
        <w:rPr>
          <w:rFonts w:ascii="Helvetica" w:eastAsia="宋体" w:hAnsi="Helvetica" w:cs="Helvetica"/>
          <w:color w:val="666666"/>
          <w:kern w:val="0"/>
          <w:sz w:val="20"/>
          <w:szCs w:val="20"/>
          <w:bdr w:val="none" w:sz="0" w:space="0" w:color="auto" w:frame="1"/>
        </w:rPr>
        <w:t> </w:t>
      </w:r>
    </w:p>
    <w:p w:rsidR="00605205" w:rsidRPr="00605205" w:rsidRDefault="00605205" w:rsidP="00941ABF">
      <w:pPr>
        <w:widowControl/>
        <w:shd w:val="clear" w:color="auto" w:fill="FFFFFF"/>
        <w:spacing w:before="420" w:after="420" w:line="480" w:lineRule="auto"/>
        <w:ind w:leftChars="71" w:left="149" w:right="150" w:firstLineChars="200" w:firstLine="540"/>
        <w:jc w:val="left"/>
        <w:rPr>
          <w:rFonts w:ascii="Helvetica" w:eastAsia="微软雅黑" w:hAnsi="Helvetica" w:cs="Helvetica"/>
          <w:color w:val="2B2B2B"/>
          <w:kern w:val="0"/>
          <w:sz w:val="27"/>
          <w:szCs w:val="27"/>
        </w:rPr>
      </w:pPr>
      <w:r w:rsidRPr="00941ABF">
        <w:rPr>
          <w:rFonts w:ascii="Helvetica" w:eastAsia="微软雅黑" w:hAnsi="Helvetica" w:cs="Helvetica" w:hint="eastAsia"/>
          <w:color w:val="2B2B2B"/>
          <w:kern w:val="0"/>
          <w:sz w:val="27"/>
          <w:szCs w:val="27"/>
        </w:rPr>
        <w:t>2</w:t>
      </w:r>
      <w:r w:rsidRPr="00941ABF">
        <w:rPr>
          <w:rFonts w:ascii="Helvetica" w:eastAsia="微软雅黑" w:hAnsi="Helvetica" w:cs="Helvetica" w:hint="eastAsia"/>
          <w:color w:val="2B2B2B"/>
          <w:kern w:val="0"/>
          <w:sz w:val="27"/>
          <w:szCs w:val="27"/>
        </w:rPr>
        <w:t>月</w:t>
      </w:r>
      <w:r w:rsidRPr="00605205">
        <w:rPr>
          <w:rFonts w:ascii="Helvetica" w:eastAsia="微软雅黑" w:hAnsi="Helvetica" w:cs="Helvetica"/>
          <w:color w:val="2B2B2B"/>
          <w:kern w:val="0"/>
          <w:sz w:val="27"/>
          <w:szCs w:val="27"/>
        </w:rPr>
        <w:t>，教育部印发通知，公布第二批</w:t>
      </w:r>
      <w:r w:rsidRPr="00605205">
        <w:rPr>
          <w:rFonts w:ascii="Helvetica" w:eastAsia="微软雅黑" w:hAnsi="Helvetica" w:cs="Helvetica"/>
          <w:color w:val="2B2B2B"/>
          <w:kern w:val="0"/>
          <w:sz w:val="27"/>
          <w:szCs w:val="27"/>
        </w:rPr>
        <w:t>“</w:t>
      </w:r>
      <w:r w:rsidRPr="00605205">
        <w:rPr>
          <w:rFonts w:ascii="Helvetica" w:eastAsia="微软雅黑" w:hAnsi="Helvetica" w:cs="Helvetica"/>
          <w:color w:val="2B2B2B"/>
          <w:kern w:val="0"/>
          <w:sz w:val="27"/>
          <w:szCs w:val="27"/>
        </w:rPr>
        <w:t>全国高校黄大年式教师团队</w:t>
      </w:r>
      <w:r w:rsidRPr="00605205">
        <w:rPr>
          <w:rFonts w:ascii="Helvetica" w:eastAsia="微软雅黑" w:hAnsi="Helvetica" w:cs="Helvetica"/>
          <w:color w:val="2B2B2B"/>
          <w:kern w:val="0"/>
          <w:sz w:val="27"/>
          <w:szCs w:val="27"/>
        </w:rPr>
        <w:t>”</w:t>
      </w:r>
      <w:r w:rsidRPr="00605205">
        <w:rPr>
          <w:rFonts w:ascii="Helvetica" w:eastAsia="微软雅黑" w:hAnsi="Helvetica" w:cs="Helvetica"/>
          <w:color w:val="2B2B2B"/>
          <w:kern w:val="0"/>
          <w:sz w:val="27"/>
          <w:szCs w:val="27"/>
        </w:rPr>
        <w:t>名单，西安交大热流科学与工程教师团队入选。</w:t>
      </w:r>
    </w:p>
    <w:p w:rsidR="00605205" w:rsidRPr="00605205" w:rsidRDefault="00605205" w:rsidP="00941ABF">
      <w:pPr>
        <w:widowControl/>
        <w:shd w:val="clear" w:color="auto" w:fill="FFFFFF"/>
        <w:spacing w:before="420" w:after="420" w:line="480" w:lineRule="auto"/>
        <w:ind w:leftChars="71" w:left="149" w:right="150" w:firstLineChars="200" w:firstLine="540"/>
        <w:jc w:val="left"/>
        <w:rPr>
          <w:rFonts w:ascii="Helvetica" w:eastAsia="微软雅黑" w:hAnsi="Helvetica" w:cs="Helvetica"/>
          <w:color w:val="2B2B2B"/>
          <w:kern w:val="0"/>
          <w:sz w:val="27"/>
          <w:szCs w:val="27"/>
        </w:rPr>
      </w:pPr>
      <w:r w:rsidRPr="00605205">
        <w:rPr>
          <w:rFonts w:ascii="Helvetica" w:eastAsia="微软雅黑" w:hAnsi="Helvetica" w:cs="Helvetica"/>
          <w:color w:val="2B2B2B"/>
          <w:kern w:val="0"/>
          <w:sz w:val="27"/>
          <w:szCs w:val="27"/>
        </w:rPr>
        <w:t>为贯彻落实习近平总书记对黄大年同志先进事迹重要指示精神，教育部启动了全国高校黄大年式教师团队创建活动，于</w:t>
      </w:r>
      <w:r w:rsidRPr="00605205">
        <w:rPr>
          <w:rFonts w:ascii="Helvetica" w:eastAsia="微软雅黑" w:hAnsi="Helvetica" w:cs="Helvetica"/>
          <w:color w:val="2B2B2B"/>
          <w:kern w:val="0"/>
          <w:sz w:val="27"/>
          <w:szCs w:val="27"/>
        </w:rPr>
        <w:t>2018</w:t>
      </w:r>
      <w:r w:rsidRPr="00605205">
        <w:rPr>
          <w:rFonts w:ascii="Helvetica" w:eastAsia="微软雅黑" w:hAnsi="Helvetica" w:cs="Helvetica"/>
          <w:color w:val="2B2B2B"/>
          <w:kern w:val="0"/>
          <w:sz w:val="27"/>
          <w:szCs w:val="27"/>
        </w:rPr>
        <w:t>年公布首批全国高校黄大年式教师团队。</w:t>
      </w:r>
      <w:r w:rsidRPr="00605205">
        <w:rPr>
          <w:rFonts w:ascii="Helvetica" w:eastAsia="微软雅黑" w:hAnsi="Helvetica" w:cs="Helvetica"/>
          <w:color w:val="2B2B2B"/>
          <w:kern w:val="0"/>
          <w:sz w:val="27"/>
          <w:szCs w:val="27"/>
        </w:rPr>
        <w:t>2021</w:t>
      </w:r>
      <w:r w:rsidRPr="00605205">
        <w:rPr>
          <w:rFonts w:ascii="Helvetica" w:eastAsia="微软雅黑" w:hAnsi="Helvetica" w:cs="Helvetica"/>
          <w:color w:val="2B2B2B"/>
          <w:kern w:val="0"/>
          <w:sz w:val="27"/>
          <w:szCs w:val="27"/>
        </w:rPr>
        <w:t>年教师节前夕，习近平总书记对全国高校黄大年式教师团队代表回信，肯定全国高校黄大年式教师团队的工作成绩，提出殷切期望。为贯彻习近平总书记对全国高校黄大年式教师团队代表的重要回信精神，教育部启动并认定第二批全国高校黄大年式教师团队创建活动，持续推进团队创建工作。</w:t>
      </w:r>
    </w:p>
    <w:p w:rsidR="00605205" w:rsidRPr="00605205" w:rsidRDefault="00605205" w:rsidP="00941ABF">
      <w:pPr>
        <w:widowControl/>
        <w:shd w:val="clear" w:color="auto" w:fill="FFFFFF"/>
        <w:spacing w:before="420" w:after="420" w:line="480" w:lineRule="auto"/>
        <w:ind w:leftChars="71" w:left="149" w:right="150" w:firstLineChars="200" w:firstLine="540"/>
        <w:jc w:val="left"/>
        <w:rPr>
          <w:rFonts w:ascii="Helvetica" w:eastAsia="微软雅黑" w:hAnsi="Helvetica" w:cs="Helvetica"/>
          <w:color w:val="2B2B2B"/>
          <w:kern w:val="0"/>
          <w:sz w:val="27"/>
          <w:szCs w:val="27"/>
        </w:rPr>
      </w:pPr>
      <w:r w:rsidRPr="00605205">
        <w:rPr>
          <w:rFonts w:ascii="Helvetica" w:eastAsia="微软雅黑" w:hAnsi="Helvetica" w:cs="Helvetica"/>
          <w:color w:val="2B2B2B"/>
          <w:kern w:val="0"/>
          <w:sz w:val="27"/>
          <w:szCs w:val="27"/>
        </w:rPr>
        <w:t>西安交大热流科学与工程教师团队始建于</w:t>
      </w:r>
      <w:r w:rsidRPr="00605205">
        <w:rPr>
          <w:rFonts w:ascii="Helvetica" w:eastAsia="微软雅黑" w:hAnsi="Helvetica" w:cs="Helvetica"/>
          <w:color w:val="2B2B2B"/>
          <w:kern w:val="0"/>
          <w:sz w:val="27"/>
          <w:szCs w:val="27"/>
        </w:rPr>
        <w:t>1953</w:t>
      </w:r>
      <w:r w:rsidRPr="00605205">
        <w:rPr>
          <w:rFonts w:ascii="Helvetica" w:eastAsia="微软雅黑" w:hAnsi="Helvetica" w:cs="Helvetica"/>
          <w:color w:val="2B2B2B"/>
          <w:kern w:val="0"/>
          <w:sz w:val="27"/>
          <w:szCs w:val="27"/>
        </w:rPr>
        <w:t>年，</w:t>
      </w:r>
      <w:r w:rsidRPr="00605205">
        <w:rPr>
          <w:rFonts w:ascii="Helvetica" w:eastAsia="微软雅黑" w:hAnsi="Helvetica" w:cs="Helvetica"/>
          <w:color w:val="2B2B2B"/>
          <w:kern w:val="0"/>
          <w:sz w:val="27"/>
          <w:szCs w:val="27"/>
        </w:rPr>
        <w:t>1956</w:t>
      </w:r>
      <w:r w:rsidRPr="00605205">
        <w:rPr>
          <w:rFonts w:ascii="Helvetica" w:eastAsia="微软雅黑" w:hAnsi="Helvetica" w:cs="Helvetica"/>
          <w:color w:val="2B2B2B"/>
          <w:kern w:val="0"/>
          <w:sz w:val="27"/>
          <w:szCs w:val="27"/>
        </w:rPr>
        <w:t>年随交通大学内迁西安，扎根西部</w:t>
      </w:r>
      <w:r w:rsidRPr="00605205">
        <w:rPr>
          <w:rFonts w:ascii="Helvetica" w:eastAsia="微软雅黑" w:hAnsi="Helvetica" w:cs="Helvetica"/>
          <w:color w:val="2B2B2B"/>
          <w:kern w:val="0"/>
          <w:sz w:val="27"/>
          <w:szCs w:val="27"/>
        </w:rPr>
        <w:t>65</w:t>
      </w:r>
      <w:r w:rsidRPr="00605205">
        <w:rPr>
          <w:rFonts w:ascii="Helvetica" w:eastAsia="微软雅黑" w:hAnsi="Helvetica" w:cs="Helvetica"/>
          <w:color w:val="2B2B2B"/>
          <w:kern w:val="0"/>
          <w:sz w:val="27"/>
          <w:szCs w:val="27"/>
        </w:rPr>
        <w:t>年潜心教学科研。团队始终秉承西迁精神，传承</w:t>
      </w:r>
      <w:r w:rsidRPr="00605205">
        <w:rPr>
          <w:rFonts w:ascii="Helvetica" w:eastAsia="微软雅黑" w:hAnsi="Helvetica" w:cs="Helvetica"/>
          <w:color w:val="2B2B2B"/>
          <w:kern w:val="0"/>
          <w:sz w:val="27"/>
          <w:szCs w:val="27"/>
        </w:rPr>
        <w:t>“</w:t>
      </w:r>
      <w:r w:rsidRPr="00605205">
        <w:rPr>
          <w:rFonts w:ascii="Helvetica" w:eastAsia="微软雅黑" w:hAnsi="Helvetica" w:cs="Helvetica"/>
          <w:color w:val="2B2B2B"/>
          <w:kern w:val="0"/>
          <w:sz w:val="27"/>
          <w:szCs w:val="27"/>
        </w:rPr>
        <w:t>勤奋求实、开拓创新、科教融合</w:t>
      </w:r>
      <w:r w:rsidRPr="00605205">
        <w:rPr>
          <w:rFonts w:ascii="Helvetica" w:eastAsia="微软雅黑" w:hAnsi="Helvetica" w:cs="Helvetica"/>
          <w:color w:val="2B2B2B"/>
          <w:kern w:val="0"/>
          <w:sz w:val="27"/>
          <w:szCs w:val="27"/>
        </w:rPr>
        <w:t>”</w:t>
      </w:r>
      <w:r w:rsidRPr="00605205">
        <w:rPr>
          <w:rFonts w:ascii="Helvetica" w:eastAsia="微软雅黑" w:hAnsi="Helvetica" w:cs="Helvetica"/>
          <w:color w:val="2B2B2B"/>
          <w:kern w:val="0"/>
          <w:sz w:val="27"/>
          <w:szCs w:val="27"/>
        </w:rPr>
        <w:t>的团队文化，与党和国家发展同向同行，是交大教职员工坚决响应党中央号召、投身大西北建设的典型缩影。</w:t>
      </w:r>
    </w:p>
    <w:p w:rsidR="00605205" w:rsidRPr="00605205" w:rsidRDefault="00605205" w:rsidP="00941ABF">
      <w:pPr>
        <w:widowControl/>
        <w:shd w:val="clear" w:color="auto" w:fill="FFFFFF"/>
        <w:spacing w:before="420" w:after="420" w:line="480" w:lineRule="auto"/>
        <w:ind w:leftChars="71" w:left="149" w:right="150" w:firstLineChars="200" w:firstLine="540"/>
        <w:jc w:val="left"/>
        <w:rPr>
          <w:rFonts w:ascii="Helvetica" w:eastAsia="微软雅黑" w:hAnsi="Helvetica" w:cs="Helvetica"/>
          <w:color w:val="2B2B2B"/>
          <w:kern w:val="0"/>
          <w:sz w:val="27"/>
          <w:szCs w:val="27"/>
        </w:rPr>
      </w:pPr>
      <w:r w:rsidRPr="00605205">
        <w:rPr>
          <w:rFonts w:ascii="Helvetica" w:eastAsia="微软雅黑" w:hAnsi="Helvetica" w:cs="Helvetica"/>
          <w:color w:val="2B2B2B"/>
          <w:kern w:val="0"/>
          <w:sz w:val="27"/>
          <w:szCs w:val="27"/>
        </w:rPr>
        <w:t>在团队负责人何雅玲院士、陶文铨院士的带领下，团队（党员占</w:t>
      </w:r>
      <w:r w:rsidRPr="00605205">
        <w:rPr>
          <w:rFonts w:ascii="Helvetica" w:eastAsia="微软雅黑" w:hAnsi="Helvetica" w:cs="Helvetica"/>
          <w:color w:val="2B2B2B"/>
          <w:kern w:val="0"/>
          <w:sz w:val="27"/>
          <w:szCs w:val="27"/>
        </w:rPr>
        <w:t>86%</w:t>
      </w:r>
      <w:r w:rsidRPr="00605205">
        <w:rPr>
          <w:rFonts w:ascii="Helvetica" w:eastAsia="微软雅黑" w:hAnsi="Helvetica" w:cs="Helvetica"/>
          <w:color w:val="2B2B2B"/>
          <w:kern w:val="0"/>
          <w:sz w:val="27"/>
          <w:szCs w:val="27"/>
        </w:rPr>
        <w:t>）积极献身党和国家的教育事业，以为学生</w:t>
      </w:r>
      <w:r w:rsidRPr="00605205">
        <w:rPr>
          <w:rFonts w:ascii="Helvetica" w:eastAsia="微软雅黑" w:hAnsi="Helvetica" w:cs="Helvetica"/>
          <w:color w:val="2B2B2B"/>
          <w:kern w:val="0"/>
          <w:sz w:val="27"/>
          <w:szCs w:val="27"/>
        </w:rPr>
        <w:t>“</w:t>
      </w:r>
      <w:r w:rsidRPr="00605205">
        <w:rPr>
          <w:rFonts w:ascii="Helvetica" w:eastAsia="微软雅黑" w:hAnsi="Helvetica" w:cs="Helvetica"/>
          <w:color w:val="2B2B2B"/>
          <w:kern w:val="0"/>
          <w:sz w:val="27"/>
          <w:szCs w:val="27"/>
        </w:rPr>
        <w:t>扣好人生的第一粒</w:t>
      </w:r>
      <w:r w:rsidRPr="00605205">
        <w:rPr>
          <w:rFonts w:ascii="Helvetica" w:eastAsia="微软雅黑" w:hAnsi="Helvetica" w:cs="Helvetica"/>
          <w:color w:val="2B2B2B"/>
          <w:kern w:val="0"/>
          <w:sz w:val="27"/>
          <w:szCs w:val="27"/>
        </w:rPr>
        <w:lastRenderedPageBreak/>
        <w:t>扣子</w:t>
      </w:r>
      <w:r w:rsidRPr="00605205">
        <w:rPr>
          <w:rFonts w:ascii="Helvetica" w:eastAsia="微软雅黑" w:hAnsi="Helvetica" w:cs="Helvetica"/>
          <w:color w:val="2B2B2B"/>
          <w:kern w:val="0"/>
          <w:sz w:val="27"/>
          <w:szCs w:val="27"/>
        </w:rPr>
        <w:t>”</w:t>
      </w:r>
      <w:r w:rsidRPr="00605205">
        <w:rPr>
          <w:rFonts w:ascii="Helvetica" w:eastAsia="微软雅黑" w:hAnsi="Helvetica" w:cs="Helvetica"/>
          <w:color w:val="2B2B2B"/>
          <w:kern w:val="0"/>
          <w:sz w:val="27"/>
          <w:szCs w:val="27"/>
        </w:rPr>
        <w:t>作为教书育人第一要务，践行社会主义核心价值观，涌现出大量教书育人先进事迹。团队被授予国家科技进步创新团队奖、国家自然科学基金委创新群体、教育部创新团队、科技部创新团队、陕西省科技创新团队、陕西青年五四奖章（集体）等荣誉称号。团队教师陶文铨获得国家五一劳动奖章及</w:t>
      </w:r>
      <w:r w:rsidRPr="00605205">
        <w:rPr>
          <w:rFonts w:ascii="Helvetica" w:eastAsia="微软雅黑" w:hAnsi="Helvetica" w:cs="Helvetica"/>
          <w:color w:val="2B2B2B"/>
          <w:kern w:val="0"/>
          <w:sz w:val="27"/>
          <w:szCs w:val="27"/>
        </w:rPr>
        <w:t>“</w:t>
      </w:r>
      <w:r w:rsidRPr="00605205">
        <w:rPr>
          <w:rFonts w:ascii="Helvetica" w:eastAsia="微软雅黑" w:hAnsi="Helvetica" w:cs="Helvetica"/>
          <w:color w:val="2B2B2B"/>
          <w:kern w:val="0"/>
          <w:sz w:val="27"/>
          <w:szCs w:val="27"/>
        </w:rPr>
        <w:t>党和人民满意的好老师</w:t>
      </w:r>
      <w:r w:rsidRPr="00605205">
        <w:rPr>
          <w:rFonts w:ascii="Helvetica" w:eastAsia="微软雅黑" w:hAnsi="Helvetica" w:cs="Helvetica"/>
          <w:color w:val="2B2B2B"/>
          <w:kern w:val="0"/>
          <w:sz w:val="27"/>
          <w:szCs w:val="27"/>
        </w:rPr>
        <w:t>”</w:t>
      </w:r>
      <w:r w:rsidRPr="00605205">
        <w:rPr>
          <w:rFonts w:ascii="Helvetica" w:eastAsia="微软雅黑" w:hAnsi="Helvetica" w:cs="Helvetica"/>
          <w:color w:val="2B2B2B"/>
          <w:kern w:val="0"/>
          <w:sz w:val="27"/>
          <w:szCs w:val="27"/>
        </w:rPr>
        <w:t>荣誉；何雅玲荣获全国教书育人楷模、全国模范教师等，团队优秀的师德师风广受全校师生和国内同行好评。人民日报、光明日报等多家媒体报纸报道了团队的先进事迹。</w:t>
      </w:r>
    </w:p>
    <w:p w:rsidR="00605205" w:rsidRPr="00605205" w:rsidRDefault="00605205" w:rsidP="00941ABF">
      <w:pPr>
        <w:widowControl/>
        <w:shd w:val="clear" w:color="auto" w:fill="FFFFFF"/>
        <w:spacing w:before="420" w:after="420" w:line="480" w:lineRule="auto"/>
        <w:ind w:leftChars="71" w:left="149" w:right="150" w:firstLineChars="200" w:firstLine="540"/>
        <w:jc w:val="left"/>
        <w:rPr>
          <w:rFonts w:ascii="Helvetica" w:eastAsia="微软雅黑" w:hAnsi="Helvetica" w:cs="Helvetica"/>
          <w:color w:val="2B2B2B"/>
          <w:kern w:val="0"/>
          <w:sz w:val="27"/>
          <w:szCs w:val="27"/>
        </w:rPr>
      </w:pPr>
      <w:r w:rsidRPr="00605205">
        <w:rPr>
          <w:rFonts w:ascii="Helvetica" w:eastAsia="微软雅黑" w:hAnsi="Helvetica" w:cs="Helvetica"/>
          <w:color w:val="2B2B2B"/>
          <w:kern w:val="0"/>
          <w:sz w:val="27"/>
          <w:szCs w:val="27"/>
        </w:rPr>
        <w:t>团队围绕立德树人根本任务，承担全校</w:t>
      </w:r>
      <w:r w:rsidRPr="00605205">
        <w:rPr>
          <w:rFonts w:ascii="Helvetica" w:eastAsia="微软雅黑" w:hAnsi="Helvetica" w:cs="Helvetica"/>
          <w:color w:val="2B2B2B"/>
          <w:kern w:val="0"/>
          <w:sz w:val="27"/>
          <w:szCs w:val="27"/>
        </w:rPr>
        <w:t>“</w:t>
      </w:r>
      <w:r w:rsidRPr="00605205">
        <w:rPr>
          <w:rFonts w:ascii="Helvetica" w:eastAsia="微软雅黑" w:hAnsi="Helvetica" w:cs="Helvetica"/>
          <w:color w:val="2B2B2B"/>
          <w:kern w:val="0"/>
          <w:sz w:val="27"/>
          <w:szCs w:val="27"/>
        </w:rPr>
        <w:t>传热学</w:t>
      </w:r>
      <w:r w:rsidRPr="00605205">
        <w:rPr>
          <w:rFonts w:ascii="Helvetica" w:eastAsia="微软雅黑" w:hAnsi="Helvetica" w:cs="Helvetica"/>
          <w:color w:val="2B2B2B"/>
          <w:kern w:val="0"/>
          <w:sz w:val="27"/>
          <w:szCs w:val="27"/>
        </w:rPr>
        <w:t>”“</w:t>
      </w:r>
      <w:r w:rsidRPr="00605205">
        <w:rPr>
          <w:rFonts w:ascii="Helvetica" w:eastAsia="微软雅黑" w:hAnsi="Helvetica" w:cs="Helvetica"/>
          <w:color w:val="2B2B2B"/>
          <w:kern w:val="0"/>
          <w:sz w:val="27"/>
          <w:szCs w:val="27"/>
        </w:rPr>
        <w:t>工程热力学</w:t>
      </w:r>
      <w:r w:rsidRPr="00605205">
        <w:rPr>
          <w:rFonts w:ascii="Helvetica" w:eastAsia="微软雅黑" w:hAnsi="Helvetica" w:cs="Helvetica"/>
          <w:color w:val="2B2B2B"/>
          <w:kern w:val="0"/>
          <w:sz w:val="27"/>
          <w:szCs w:val="27"/>
        </w:rPr>
        <w:t>”“</w:t>
      </w:r>
      <w:r w:rsidRPr="00605205">
        <w:rPr>
          <w:rFonts w:ascii="Helvetica" w:eastAsia="微软雅黑" w:hAnsi="Helvetica" w:cs="Helvetica"/>
          <w:color w:val="2B2B2B"/>
          <w:kern w:val="0"/>
          <w:sz w:val="27"/>
          <w:szCs w:val="27"/>
        </w:rPr>
        <w:t>数值传热学</w:t>
      </w:r>
      <w:r w:rsidRPr="00605205">
        <w:rPr>
          <w:rFonts w:ascii="Helvetica" w:eastAsia="微软雅黑" w:hAnsi="Helvetica" w:cs="Helvetica"/>
          <w:color w:val="2B2B2B"/>
          <w:kern w:val="0"/>
          <w:sz w:val="27"/>
          <w:szCs w:val="27"/>
        </w:rPr>
        <w:t>”</w:t>
      </w:r>
      <w:r w:rsidRPr="00605205">
        <w:rPr>
          <w:rFonts w:ascii="Helvetica" w:eastAsia="微软雅黑" w:hAnsi="Helvetica" w:cs="Helvetica"/>
          <w:color w:val="2B2B2B"/>
          <w:kern w:val="0"/>
          <w:sz w:val="27"/>
          <w:szCs w:val="27"/>
        </w:rPr>
        <w:t>等本科生、研究生课程，全部教授均为本科生上课。三门课程被评为国家精品资源共享课程，</w:t>
      </w:r>
      <w:r w:rsidRPr="00605205">
        <w:rPr>
          <w:rFonts w:ascii="Helvetica" w:eastAsia="微软雅黑" w:hAnsi="Helvetica" w:cs="Helvetica"/>
          <w:color w:val="2B2B2B"/>
          <w:kern w:val="0"/>
          <w:sz w:val="27"/>
          <w:szCs w:val="27"/>
        </w:rPr>
        <w:t>“</w:t>
      </w:r>
      <w:r w:rsidRPr="00605205">
        <w:rPr>
          <w:rFonts w:ascii="Helvetica" w:eastAsia="微软雅黑" w:hAnsi="Helvetica" w:cs="Helvetica"/>
          <w:color w:val="2B2B2B"/>
          <w:kern w:val="0"/>
          <w:sz w:val="27"/>
          <w:szCs w:val="27"/>
        </w:rPr>
        <w:t>传热学</w:t>
      </w:r>
      <w:r w:rsidRPr="00605205">
        <w:rPr>
          <w:rFonts w:ascii="Helvetica" w:eastAsia="微软雅黑" w:hAnsi="Helvetica" w:cs="Helvetica"/>
          <w:color w:val="2B2B2B"/>
          <w:kern w:val="0"/>
          <w:sz w:val="27"/>
          <w:szCs w:val="27"/>
        </w:rPr>
        <w:t>”</w:t>
      </w:r>
      <w:r w:rsidRPr="00605205">
        <w:rPr>
          <w:rFonts w:ascii="Helvetica" w:eastAsia="微软雅黑" w:hAnsi="Helvetica" w:cs="Helvetica"/>
          <w:color w:val="2B2B2B"/>
          <w:kern w:val="0"/>
          <w:sz w:val="27"/>
          <w:szCs w:val="27"/>
        </w:rPr>
        <w:t>入选首批国家级一流本科课程，</w:t>
      </w:r>
      <w:r w:rsidRPr="00605205">
        <w:rPr>
          <w:rFonts w:ascii="Helvetica" w:eastAsia="微软雅黑" w:hAnsi="Helvetica" w:cs="Helvetica"/>
          <w:color w:val="2B2B2B"/>
          <w:kern w:val="0"/>
          <w:sz w:val="27"/>
          <w:szCs w:val="27"/>
        </w:rPr>
        <w:t>“</w:t>
      </w:r>
      <w:r w:rsidRPr="00605205">
        <w:rPr>
          <w:rFonts w:ascii="Helvetica" w:eastAsia="微软雅黑" w:hAnsi="Helvetica" w:cs="Helvetica"/>
          <w:color w:val="2B2B2B"/>
          <w:kern w:val="0"/>
          <w:sz w:val="27"/>
          <w:szCs w:val="27"/>
        </w:rPr>
        <w:t>数值传热学</w:t>
      </w:r>
      <w:r w:rsidRPr="00605205">
        <w:rPr>
          <w:rFonts w:ascii="Helvetica" w:eastAsia="微软雅黑" w:hAnsi="Helvetica" w:cs="Helvetica"/>
          <w:color w:val="2B2B2B"/>
          <w:kern w:val="0"/>
          <w:sz w:val="27"/>
          <w:szCs w:val="27"/>
        </w:rPr>
        <w:t>”</w:t>
      </w:r>
      <w:r w:rsidRPr="00605205">
        <w:rPr>
          <w:rFonts w:ascii="Helvetica" w:eastAsia="微软雅黑" w:hAnsi="Helvetica" w:cs="Helvetica"/>
          <w:color w:val="2B2B2B"/>
          <w:kern w:val="0"/>
          <w:sz w:val="27"/>
          <w:szCs w:val="27"/>
        </w:rPr>
        <w:t>入选国家级研究生课程思政示范课程，年均上课学生近</w:t>
      </w:r>
      <w:r w:rsidRPr="00605205">
        <w:rPr>
          <w:rFonts w:ascii="Helvetica" w:eastAsia="微软雅黑" w:hAnsi="Helvetica" w:cs="Helvetica"/>
          <w:color w:val="2B2B2B"/>
          <w:kern w:val="0"/>
          <w:sz w:val="27"/>
          <w:szCs w:val="27"/>
        </w:rPr>
        <w:t>4000</w:t>
      </w:r>
      <w:r w:rsidRPr="00605205">
        <w:rPr>
          <w:rFonts w:ascii="Helvetica" w:eastAsia="微软雅黑" w:hAnsi="Helvetica" w:cs="Helvetica"/>
          <w:color w:val="2B2B2B"/>
          <w:kern w:val="0"/>
          <w:sz w:val="27"/>
          <w:szCs w:val="27"/>
        </w:rPr>
        <w:t>人次。团队包括两位国家教学名师和两名陕西省教学名师，是首届国家级优秀教学团队。团队年均毕业研究生</w:t>
      </w:r>
      <w:r w:rsidRPr="00605205">
        <w:rPr>
          <w:rFonts w:ascii="Helvetica" w:eastAsia="微软雅黑" w:hAnsi="Helvetica" w:cs="Helvetica"/>
          <w:color w:val="2B2B2B"/>
          <w:kern w:val="0"/>
          <w:sz w:val="27"/>
          <w:szCs w:val="27"/>
        </w:rPr>
        <w:t>200</w:t>
      </w:r>
      <w:r w:rsidRPr="00605205">
        <w:rPr>
          <w:rFonts w:ascii="Helvetica" w:eastAsia="微软雅黑" w:hAnsi="Helvetica" w:cs="Helvetica"/>
          <w:color w:val="2B2B2B"/>
          <w:kern w:val="0"/>
          <w:sz w:val="27"/>
          <w:szCs w:val="27"/>
        </w:rPr>
        <w:t>余名，为行业输送了大量科研人员。已毕业研究生中已有</w:t>
      </w:r>
      <w:r w:rsidRPr="00605205">
        <w:rPr>
          <w:rFonts w:ascii="Helvetica" w:eastAsia="微软雅黑" w:hAnsi="Helvetica" w:cs="Helvetica"/>
          <w:color w:val="2B2B2B"/>
          <w:kern w:val="0"/>
          <w:sz w:val="27"/>
          <w:szCs w:val="27"/>
        </w:rPr>
        <w:t>1</w:t>
      </w:r>
      <w:r w:rsidRPr="00605205">
        <w:rPr>
          <w:rFonts w:ascii="Helvetica" w:eastAsia="微软雅黑" w:hAnsi="Helvetica" w:cs="Helvetica"/>
          <w:color w:val="2B2B2B"/>
          <w:kern w:val="0"/>
          <w:sz w:val="27"/>
          <w:szCs w:val="27"/>
        </w:rPr>
        <w:t>名科学院院士、</w:t>
      </w:r>
      <w:r w:rsidRPr="00605205">
        <w:rPr>
          <w:rFonts w:ascii="Helvetica" w:eastAsia="微软雅黑" w:hAnsi="Helvetica" w:cs="Helvetica"/>
          <w:color w:val="2B2B2B"/>
          <w:kern w:val="0"/>
          <w:sz w:val="27"/>
          <w:szCs w:val="27"/>
        </w:rPr>
        <w:t>1</w:t>
      </w:r>
      <w:r w:rsidRPr="00605205">
        <w:rPr>
          <w:rFonts w:ascii="Helvetica" w:eastAsia="微软雅黑" w:hAnsi="Helvetica" w:cs="Helvetica"/>
          <w:color w:val="2B2B2B"/>
          <w:kern w:val="0"/>
          <w:sz w:val="27"/>
          <w:szCs w:val="27"/>
        </w:rPr>
        <w:t>名工程院院士，</w:t>
      </w:r>
      <w:r w:rsidRPr="00605205">
        <w:rPr>
          <w:rFonts w:ascii="Helvetica" w:eastAsia="微软雅黑" w:hAnsi="Helvetica" w:cs="Helvetica"/>
          <w:color w:val="2B2B2B"/>
          <w:kern w:val="0"/>
          <w:sz w:val="27"/>
          <w:szCs w:val="27"/>
        </w:rPr>
        <w:t>15</w:t>
      </w:r>
      <w:r w:rsidRPr="00605205">
        <w:rPr>
          <w:rFonts w:ascii="Helvetica" w:eastAsia="微软雅黑" w:hAnsi="Helvetica" w:cs="Helvetica"/>
          <w:color w:val="2B2B2B"/>
          <w:kern w:val="0"/>
          <w:sz w:val="27"/>
          <w:szCs w:val="27"/>
        </w:rPr>
        <w:t>人入选国家级人才计划，另有多位科研机构院长和总工等。团队获得国家级教学成果特等奖</w:t>
      </w:r>
      <w:r w:rsidRPr="00605205">
        <w:rPr>
          <w:rFonts w:ascii="Helvetica" w:eastAsia="微软雅黑" w:hAnsi="Helvetica" w:cs="Helvetica"/>
          <w:color w:val="2B2B2B"/>
          <w:kern w:val="0"/>
          <w:sz w:val="27"/>
          <w:szCs w:val="27"/>
        </w:rPr>
        <w:t>1</w:t>
      </w:r>
      <w:r w:rsidRPr="00605205">
        <w:rPr>
          <w:rFonts w:ascii="Helvetica" w:eastAsia="微软雅黑" w:hAnsi="Helvetica" w:cs="Helvetica"/>
          <w:color w:val="2B2B2B"/>
          <w:kern w:val="0"/>
          <w:sz w:val="27"/>
          <w:szCs w:val="27"/>
        </w:rPr>
        <w:t>项、一等奖</w:t>
      </w:r>
      <w:r w:rsidRPr="00605205">
        <w:rPr>
          <w:rFonts w:ascii="Helvetica" w:eastAsia="微软雅黑" w:hAnsi="Helvetica" w:cs="Helvetica"/>
          <w:color w:val="2B2B2B"/>
          <w:kern w:val="0"/>
          <w:sz w:val="27"/>
          <w:szCs w:val="27"/>
        </w:rPr>
        <w:t>3</w:t>
      </w:r>
      <w:r w:rsidRPr="00605205">
        <w:rPr>
          <w:rFonts w:ascii="Helvetica" w:eastAsia="微软雅黑" w:hAnsi="Helvetica" w:cs="Helvetica"/>
          <w:color w:val="2B2B2B"/>
          <w:kern w:val="0"/>
          <w:sz w:val="27"/>
          <w:szCs w:val="27"/>
        </w:rPr>
        <w:t>项、二等奖</w:t>
      </w:r>
      <w:r w:rsidRPr="00605205">
        <w:rPr>
          <w:rFonts w:ascii="Helvetica" w:eastAsia="微软雅黑" w:hAnsi="Helvetica" w:cs="Helvetica"/>
          <w:color w:val="2B2B2B"/>
          <w:kern w:val="0"/>
          <w:sz w:val="27"/>
          <w:szCs w:val="27"/>
        </w:rPr>
        <w:t>3</w:t>
      </w:r>
      <w:r w:rsidRPr="00605205">
        <w:rPr>
          <w:rFonts w:ascii="Helvetica" w:eastAsia="微软雅黑" w:hAnsi="Helvetica" w:cs="Helvetica"/>
          <w:color w:val="2B2B2B"/>
          <w:kern w:val="0"/>
          <w:sz w:val="27"/>
          <w:szCs w:val="27"/>
        </w:rPr>
        <w:t>项，陕西省教学成果特等奖</w:t>
      </w:r>
      <w:r w:rsidRPr="00605205">
        <w:rPr>
          <w:rFonts w:ascii="Helvetica" w:eastAsia="微软雅黑" w:hAnsi="Helvetica" w:cs="Helvetica"/>
          <w:color w:val="2B2B2B"/>
          <w:kern w:val="0"/>
          <w:sz w:val="27"/>
          <w:szCs w:val="27"/>
        </w:rPr>
        <w:t>3</w:t>
      </w:r>
      <w:r w:rsidRPr="00605205">
        <w:rPr>
          <w:rFonts w:ascii="Helvetica" w:eastAsia="微软雅黑" w:hAnsi="Helvetica" w:cs="Helvetica"/>
          <w:color w:val="2B2B2B"/>
          <w:kern w:val="0"/>
          <w:sz w:val="27"/>
          <w:szCs w:val="27"/>
        </w:rPr>
        <w:t>项等。团队指导学生参加国际数学建模竞赛、创新创业大赛等各类竞赛，获得国内外奖励</w:t>
      </w:r>
      <w:r w:rsidRPr="00605205">
        <w:rPr>
          <w:rFonts w:ascii="Helvetica" w:eastAsia="微软雅黑" w:hAnsi="Helvetica" w:cs="Helvetica"/>
          <w:color w:val="2B2B2B"/>
          <w:kern w:val="0"/>
          <w:sz w:val="27"/>
          <w:szCs w:val="27"/>
        </w:rPr>
        <w:t>100</w:t>
      </w:r>
      <w:r w:rsidRPr="00605205">
        <w:rPr>
          <w:rFonts w:ascii="Helvetica" w:eastAsia="微软雅黑" w:hAnsi="Helvetica" w:cs="Helvetica"/>
          <w:color w:val="2B2B2B"/>
          <w:kern w:val="0"/>
          <w:sz w:val="27"/>
          <w:szCs w:val="27"/>
        </w:rPr>
        <w:t>余项。</w:t>
      </w:r>
    </w:p>
    <w:p w:rsidR="00605205" w:rsidRPr="00605205" w:rsidRDefault="00605205" w:rsidP="00941ABF">
      <w:pPr>
        <w:widowControl/>
        <w:shd w:val="clear" w:color="auto" w:fill="FFFFFF"/>
        <w:spacing w:before="420" w:after="420" w:line="480" w:lineRule="auto"/>
        <w:ind w:leftChars="71" w:left="149" w:right="150" w:firstLineChars="200" w:firstLine="540"/>
        <w:jc w:val="left"/>
        <w:rPr>
          <w:rFonts w:ascii="Helvetica" w:eastAsia="微软雅黑" w:hAnsi="Helvetica" w:cs="Helvetica"/>
          <w:color w:val="2B2B2B"/>
          <w:kern w:val="0"/>
          <w:sz w:val="27"/>
          <w:szCs w:val="27"/>
        </w:rPr>
      </w:pPr>
      <w:r w:rsidRPr="00605205">
        <w:rPr>
          <w:rFonts w:ascii="Helvetica" w:eastAsia="微软雅黑" w:hAnsi="Helvetica" w:cs="Helvetica"/>
          <w:color w:val="2B2B2B"/>
          <w:kern w:val="0"/>
          <w:sz w:val="27"/>
          <w:szCs w:val="27"/>
        </w:rPr>
        <w:t>瞄准学科发展前沿，团队以国民经济发展重大科学问题和关键技术为主攻方向，团结协作、开拓创新。承担了国家</w:t>
      </w:r>
      <w:r w:rsidRPr="00605205">
        <w:rPr>
          <w:rFonts w:ascii="Helvetica" w:eastAsia="微软雅黑" w:hAnsi="Helvetica" w:cs="Helvetica"/>
          <w:color w:val="2B2B2B"/>
          <w:kern w:val="0"/>
          <w:sz w:val="27"/>
          <w:szCs w:val="27"/>
        </w:rPr>
        <w:t>973/863</w:t>
      </w:r>
      <w:r w:rsidRPr="00605205">
        <w:rPr>
          <w:rFonts w:ascii="Helvetica" w:eastAsia="微软雅黑" w:hAnsi="Helvetica" w:cs="Helvetica"/>
          <w:color w:val="2B2B2B"/>
          <w:kern w:val="0"/>
          <w:sz w:val="27"/>
          <w:szCs w:val="27"/>
        </w:rPr>
        <w:t>计划、科</w:t>
      </w:r>
      <w:r w:rsidRPr="00605205">
        <w:rPr>
          <w:rFonts w:ascii="Helvetica" w:eastAsia="微软雅黑" w:hAnsi="Helvetica" w:cs="Helvetica"/>
          <w:color w:val="2B2B2B"/>
          <w:kern w:val="0"/>
          <w:sz w:val="27"/>
          <w:szCs w:val="27"/>
        </w:rPr>
        <w:lastRenderedPageBreak/>
        <w:t>技支撑计划、重大科技专项、国家自然科学重点基金、总装备部重大专项等一批国家级项目，十八大以来，年均科研经费</w:t>
      </w:r>
      <w:r w:rsidRPr="00605205">
        <w:rPr>
          <w:rFonts w:ascii="Helvetica" w:eastAsia="微软雅黑" w:hAnsi="Helvetica" w:cs="Helvetica"/>
          <w:color w:val="2B2B2B"/>
          <w:kern w:val="0"/>
          <w:sz w:val="27"/>
          <w:szCs w:val="27"/>
        </w:rPr>
        <w:t>4500</w:t>
      </w:r>
      <w:r w:rsidRPr="00605205">
        <w:rPr>
          <w:rFonts w:ascii="Helvetica" w:eastAsia="微软雅黑" w:hAnsi="Helvetica" w:cs="Helvetica"/>
          <w:color w:val="2B2B2B"/>
          <w:kern w:val="0"/>
          <w:sz w:val="27"/>
          <w:szCs w:val="27"/>
        </w:rPr>
        <w:t>余万元，并取得了重大创新性研究成果。先后获得国家科技进步奖一等奖创新团队奖</w:t>
      </w:r>
      <w:r w:rsidRPr="00605205">
        <w:rPr>
          <w:rFonts w:ascii="Helvetica" w:eastAsia="微软雅黑" w:hAnsi="Helvetica" w:cs="Helvetica"/>
          <w:color w:val="2B2B2B"/>
          <w:kern w:val="0"/>
          <w:sz w:val="27"/>
          <w:szCs w:val="27"/>
        </w:rPr>
        <w:t>1</w:t>
      </w:r>
      <w:r w:rsidRPr="00605205">
        <w:rPr>
          <w:rFonts w:ascii="Helvetica" w:eastAsia="微软雅黑" w:hAnsi="Helvetica" w:cs="Helvetica"/>
          <w:color w:val="2B2B2B"/>
          <w:kern w:val="0"/>
          <w:sz w:val="27"/>
          <w:szCs w:val="27"/>
        </w:rPr>
        <w:t>项、国家自然科学二等奖</w:t>
      </w:r>
      <w:r w:rsidRPr="00605205">
        <w:rPr>
          <w:rFonts w:ascii="Helvetica" w:eastAsia="微软雅黑" w:hAnsi="Helvetica" w:cs="Helvetica"/>
          <w:color w:val="2B2B2B"/>
          <w:kern w:val="0"/>
          <w:sz w:val="27"/>
          <w:szCs w:val="27"/>
        </w:rPr>
        <w:t>3</w:t>
      </w:r>
      <w:r w:rsidRPr="00605205">
        <w:rPr>
          <w:rFonts w:ascii="Helvetica" w:eastAsia="微软雅黑" w:hAnsi="Helvetica" w:cs="Helvetica"/>
          <w:color w:val="2B2B2B"/>
          <w:kern w:val="0"/>
          <w:sz w:val="27"/>
          <w:szCs w:val="27"/>
        </w:rPr>
        <w:t>项、技术发明二等奖</w:t>
      </w:r>
      <w:r w:rsidRPr="00605205">
        <w:rPr>
          <w:rFonts w:ascii="Helvetica" w:eastAsia="微软雅黑" w:hAnsi="Helvetica" w:cs="Helvetica"/>
          <w:color w:val="2B2B2B"/>
          <w:kern w:val="0"/>
          <w:sz w:val="27"/>
          <w:szCs w:val="27"/>
        </w:rPr>
        <w:t>2</w:t>
      </w:r>
      <w:r w:rsidRPr="00605205">
        <w:rPr>
          <w:rFonts w:ascii="Helvetica" w:eastAsia="微软雅黑" w:hAnsi="Helvetica" w:cs="Helvetica"/>
          <w:color w:val="2B2B2B"/>
          <w:kern w:val="0"/>
          <w:sz w:val="27"/>
          <w:szCs w:val="27"/>
        </w:rPr>
        <w:t>项、国家科技进步二等奖</w:t>
      </w:r>
      <w:r w:rsidRPr="00605205">
        <w:rPr>
          <w:rFonts w:ascii="Helvetica" w:eastAsia="微软雅黑" w:hAnsi="Helvetica" w:cs="Helvetica"/>
          <w:color w:val="2B2B2B"/>
          <w:kern w:val="0"/>
          <w:sz w:val="27"/>
          <w:szCs w:val="27"/>
        </w:rPr>
        <w:t>3</w:t>
      </w:r>
      <w:r w:rsidRPr="00605205">
        <w:rPr>
          <w:rFonts w:ascii="Helvetica" w:eastAsia="微软雅黑" w:hAnsi="Helvetica" w:cs="Helvetica"/>
          <w:color w:val="2B2B2B"/>
          <w:kern w:val="0"/>
          <w:sz w:val="27"/>
          <w:szCs w:val="27"/>
        </w:rPr>
        <w:t>项。团队还注重成果转化，科研成果转化的产值已超</w:t>
      </w:r>
      <w:r w:rsidRPr="00605205">
        <w:rPr>
          <w:rFonts w:ascii="Helvetica" w:eastAsia="微软雅黑" w:hAnsi="Helvetica" w:cs="Helvetica"/>
          <w:color w:val="2B2B2B"/>
          <w:kern w:val="0"/>
          <w:sz w:val="27"/>
          <w:szCs w:val="27"/>
        </w:rPr>
        <w:t>20</w:t>
      </w:r>
      <w:r w:rsidRPr="00605205">
        <w:rPr>
          <w:rFonts w:ascii="Helvetica" w:eastAsia="微软雅黑" w:hAnsi="Helvetica" w:cs="Helvetica"/>
          <w:color w:val="2B2B2B"/>
          <w:kern w:val="0"/>
          <w:sz w:val="27"/>
          <w:szCs w:val="27"/>
        </w:rPr>
        <w:t>亿元。团队共出版著作</w:t>
      </w:r>
      <w:r w:rsidRPr="00605205">
        <w:rPr>
          <w:rFonts w:ascii="Helvetica" w:eastAsia="微软雅黑" w:hAnsi="Helvetica" w:cs="Helvetica"/>
          <w:color w:val="2B2B2B"/>
          <w:kern w:val="0"/>
          <w:sz w:val="27"/>
          <w:szCs w:val="27"/>
        </w:rPr>
        <w:t>25</w:t>
      </w:r>
      <w:r w:rsidRPr="00605205">
        <w:rPr>
          <w:rFonts w:ascii="Helvetica" w:eastAsia="微软雅黑" w:hAnsi="Helvetica" w:cs="Helvetica"/>
          <w:color w:val="2B2B2B"/>
          <w:kern w:val="0"/>
          <w:sz w:val="27"/>
          <w:szCs w:val="27"/>
        </w:rPr>
        <w:t>部（英文</w:t>
      </w:r>
      <w:r w:rsidRPr="00605205">
        <w:rPr>
          <w:rFonts w:ascii="Helvetica" w:eastAsia="微软雅黑" w:hAnsi="Helvetica" w:cs="Helvetica"/>
          <w:color w:val="2B2B2B"/>
          <w:kern w:val="0"/>
          <w:sz w:val="27"/>
          <w:szCs w:val="27"/>
        </w:rPr>
        <w:t>3</w:t>
      </w:r>
      <w:r w:rsidRPr="00605205">
        <w:rPr>
          <w:rFonts w:ascii="Helvetica" w:eastAsia="微软雅黑" w:hAnsi="Helvetica" w:cs="Helvetica"/>
          <w:color w:val="2B2B2B"/>
          <w:kern w:val="0"/>
          <w:sz w:val="27"/>
          <w:szCs w:val="27"/>
        </w:rPr>
        <w:t>部），近五年内授权发明专利</w:t>
      </w:r>
      <w:r w:rsidRPr="00605205">
        <w:rPr>
          <w:rFonts w:ascii="Helvetica" w:eastAsia="微软雅黑" w:hAnsi="Helvetica" w:cs="Helvetica"/>
          <w:color w:val="2B2B2B"/>
          <w:kern w:val="0"/>
          <w:sz w:val="27"/>
          <w:szCs w:val="27"/>
        </w:rPr>
        <w:t>300</w:t>
      </w:r>
      <w:r w:rsidRPr="00605205">
        <w:rPr>
          <w:rFonts w:ascii="Helvetica" w:eastAsia="微软雅黑" w:hAnsi="Helvetica" w:cs="Helvetica"/>
          <w:color w:val="2B2B2B"/>
          <w:kern w:val="0"/>
          <w:sz w:val="27"/>
          <w:szCs w:val="27"/>
        </w:rPr>
        <w:t>余项、发表</w:t>
      </w:r>
      <w:r w:rsidRPr="00605205">
        <w:rPr>
          <w:rFonts w:ascii="Helvetica" w:eastAsia="微软雅黑" w:hAnsi="Helvetica" w:cs="Helvetica"/>
          <w:color w:val="2B2B2B"/>
          <w:kern w:val="0"/>
          <w:sz w:val="27"/>
          <w:szCs w:val="27"/>
        </w:rPr>
        <w:t>SCI</w:t>
      </w:r>
      <w:r w:rsidRPr="00605205">
        <w:rPr>
          <w:rFonts w:ascii="Helvetica" w:eastAsia="微软雅黑" w:hAnsi="Helvetica" w:cs="Helvetica"/>
          <w:color w:val="2B2B2B"/>
          <w:kern w:val="0"/>
          <w:sz w:val="27"/>
          <w:szCs w:val="27"/>
        </w:rPr>
        <w:t>收录论文</w:t>
      </w:r>
      <w:r w:rsidRPr="00605205">
        <w:rPr>
          <w:rFonts w:ascii="Helvetica" w:eastAsia="微软雅黑" w:hAnsi="Helvetica" w:cs="Helvetica"/>
          <w:color w:val="2B2B2B"/>
          <w:kern w:val="0"/>
          <w:sz w:val="27"/>
          <w:szCs w:val="27"/>
        </w:rPr>
        <w:t>1100</w:t>
      </w:r>
      <w:r w:rsidRPr="00605205">
        <w:rPr>
          <w:rFonts w:ascii="Helvetica" w:eastAsia="微软雅黑" w:hAnsi="Helvetica" w:cs="Helvetica"/>
          <w:color w:val="2B2B2B"/>
          <w:kern w:val="0"/>
          <w:sz w:val="27"/>
          <w:szCs w:val="27"/>
        </w:rPr>
        <w:t>余篇。在</w:t>
      </w:r>
      <w:r w:rsidRPr="00605205">
        <w:rPr>
          <w:rFonts w:ascii="Helvetica" w:eastAsia="微软雅黑" w:hAnsi="Helvetica" w:cs="Helvetica"/>
          <w:color w:val="2B2B2B"/>
          <w:kern w:val="0"/>
          <w:sz w:val="27"/>
          <w:szCs w:val="27"/>
        </w:rPr>
        <w:t>ESI</w:t>
      </w:r>
      <w:r w:rsidRPr="00605205">
        <w:rPr>
          <w:rFonts w:ascii="Helvetica" w:eastAsia="微软雅黑" w:hAnsi="Helvetica" w:cs="Helvetica"/>
          <w:color w:val="2B2B2B"/>
          <w:kern w:val="0"/>
          <w:sz w:val="27"/>
          <w:szCs w:val="27"/>
        </w:rPr>
        <w:t>高被引论文作者世界工程领域排名中，何雅玲位列前</w:t>
      </w:r>
      <w:r w:rsidRPr="00605205">
        <w:rPr>
          <w:rFonts w:ascii="Helvetica" w:eastAsia="微软雅黑" w:hAnsi="Helvetica" w:cs="Helvetica"/>
          <w:color w:val="2B2B2B"/>
          <w:kern w:val="0"/>
          <w:sz w:val="27"/>
          <w:szCs w:val="27"/>
        </w:rPr>
        <w:t>1%</w:t>
      </w:r>
      <w:r w:rsidRPr="00605205">
        <w:rPr>
          <w:rFonts w:ascii="Helvetica" w:eastAsia="微软雅黑" w:hAnsi="Helvetica" w:cs="Helvetica"/>
          <w:color w:val="2B2B2B"/>
          <w:kern w:val="0"/>
          <w:sz w:val="27"/>
          <w:szCs w:val="27"/>
        </w:rPr>
        <w:t>，陶文铨位列前</w:t>
      </w:r>
      <w:r w:rsidRPr="00605205">
        <w:rPr>
          <w:rFonts w:ascii="Helvetica" w:eastAsia="微软雅黑" w:hAnsi="Helvetica" w:cs="Helvetica"/>
          <w:color w:val="2B2B2B"/>
          <w:kern w:val="0"/>
          <w:sz w:val="27"/>
          <w:szCs w:val="27"/>
        </w:rPr>
        <w:t>3%</w:t>
      </w:r>
      <w:r w:rsidRPr="00605205">
        <w:rPr>
          <w:rFonts w:ascii="Helvetica" w:eastAsia="微软雅黑" w:hAnsi="Helvetica" w:cs="Helvetica"/>
          <w:color w:val="2B2B2B"/>
          <w:kern w:val="0"/>
          <w:sz w:val="27"/>
          <w:szCs w:val="27"/>
        </w:rPr>
        <w:t>。</w:t>
      </w:r>
    </w:p>
    <w:p w:rsidR="00605205" w:rsidRPr="00605205" w:rsidRDefault="00605205" w:rsidP="00941ABF">
      <w:pPr>
        <w:widowControl/>
        <w:shd w:val="clear" w:color="auto" w:fill="FFFFFF"/>
        <w:spacing w:before="420" w:after="420" w:line="480" w:lineRule="auto"/>
        <w:ind w:leftChars="71" w:left="149" w:right="150" w:firstLineChars="200" w:firstLine="540"/>
        <w:jc w:val="left"/>
        <w:rPr>
          <w:rFonts w:ascii="Helvetica" w:eastAsia="微软雅黑" w:hAnsi="Helvetica" w:cs="Helvetica"/>
          <w:color w:val="2B2B2B"/>
          <w:kern w:val="0"/>
          <w:sz w:val="27"/>
          <w:szCs w:val="27"/>
        </w:rPr>
      </w:pPr>
      <w:r w:rsidRPr="00605205">
        <w:rPr>
          <w:rFonts w:ascii="Helvetica" w:eastAsia="微软雅黑" w:hAnsi="Helvetica" w:cs="Helvetica"/>
          <w:color w:val="2B2B2B"/>
          <w:kern w:val="0"/>
          <w:sz w:val="27"/>
          <w:szCs w:val="27"/>
        </w:rPr>
        <w:t>团队注重成果转化，服务产业升级和经济社会发展。何雅玲、陶文铨等牵头，</w:t>
      </w:r>
      <w:r w:rsidRPr="00605205">
        <w:rPr>
          <w:rFonts w:ascii="Helvetica" w:eastAsia="微软雅黑" w:hAnsi="Helvetica" w:cs="Helvetica"/>
          <w:color w:val="2B2B2B"/>
          <w:kern w:val="0"/>
          <w:sz w:val="27"/>
          <w:szCs w:val="27"/>
        </w:rPr>
        <w:t>2020</w:t>
      </w:r>
      <w:r w:rsidRPr="00605205">
        <w:rPr>
          <w:rFonts w:ascii="Helvetica" w:eastAsia="微软雅黑" w:hAnsi="Helvetica" w:cs="Helvetica"/>
          <w:color w:val="2B2B2B"/>
          <w:kern w:val="0"/>
          <w:sz w:val="27"/>
          <w:szCs w:val="27"/>
        </w:rPr>
        <w:t>年主持创办了全国首个储能专业；何雅玲等主持编写完成了《高等学校本科能源动力类专业教学质量国家标准》，对推进我国能源与动力专业的改革和热工课程的建设起到了积极作用。陶文铨、何雅玲牵头</w:t>
      </w:r>
      <w:r w:rsidRPr="00605205">
        <w:rPr>
          <w:rFonts w:ascii="Helvetica" w:eastAsia="微软雅黑" w:hAnsi="Helvetica" w:cs="Helvetica"/>
          <w:color w:val="2B2B2B"/>
          <w:kern w:val="0"/>
          <w:sz w:val="27"/>
          <w:szCs w:val="27"/>
        </w:rPr>
        <w:t>“</w:t>
      </w:r>
      <w:r w:rsidRPr="00605205">
        <w:rPr>
          <w:rFonts w:ascii="Helvetica" w:eastAsia="微软雅黑" w:hAnsi="Helvetica" w:cs="Helvetica"/>
          <w:color w:val="2B2B2B"/>
          <w:kern w:val="0"/>
          <w:sz w:val="27"/>
          <w:szCs w:val="27"/>
        </w:rPr>
        <w:t>十三五</w:t>
      </w:r>
      <w:r w:rsidRPr="00605205">
        <w:rPr>
          <w:rFonts w:ascii="Helvetica" w:eastAsia="微软雅黑" w:hAnsi="Helvetica" w:cs="Helvetica"/>
          <w:color w:val="2B2B2B"/>
          <w:kern w:val="0"/>
          <w:sz w:val="27"/>
          <w:szCs w:val="27"/>
        </w:rPr>
        <w:t>”</w:t>
      </w:r>
      <w:r w:rsidRPr="00605205">
        <w:rPr>
          <w:rFonts w:ascii="Helvetica" w:eastAsia="微软雅黑" w:hAnsi="Helvetica" w:cs="Helvetica"/>
          <w:color w:val="2B2B2B"/>
          <w:kern w:val="0"/>
          <w:sz w:val="27"/>
          <w:szCs w:val="27"/>
        </w:rPr>
        <w:t>教育部能源领域发展规划，提出的</w:t>
      </w:r>
      <w:r w:rsidRPr="00605205">
        <w:rPr>
          <w:rFonts w:ascii="Helvetica" w:eastAsia="微软雅黑" w:hAnsi="Helvetica" w:cs="Helvetica"/>
          <w:color w:val="2B2B2B"/>
          <w:kern w:val="0"/>
          <w:sz w:val="27"/>
          <w:szCs w:val="27"/>
        </w:rPr>
        <w:t>4</w:t>
      </w:r>
      <w:r w:rsidRPr="00605205">
        <w:rPr>
          <w:rFonts w:ascii="Helvetica" w:eastAsia="微软雅黑" w:hAnsi="Helvetica" w:cs="Helvetica"/>
          <w:color w:val="2B2B2B"/>
          <w:kern w:val="0"/>
          <w:sz w:val="27"/>
          <w:szCs w:val="27"/>
        </w:rPr>
        <w:t>个研究项目被国家列为重大研究专项并立项实施；与国家节能中心合作，为全国</w:t>
      </w:r>
      <w:r w:rsidRPr="00605205">
        <w:rPr>
          <w:rFonts w:ascii="Helvetica" w:eastAsia="微软雅黑" w:hAnsi="Helvetica" w:cs="Helvetica"/>
          <w:color w:val="2B2B2B"/>
          <w:kern w:val="0"/>
          <w:sz w:val="27"/>
          <w:szCs w:val="27"/>
        </w:rPr>
        <w:t>39</w:t>
      </w:r>
      <w:r w:rsidRPr="00605205">
        <w:rPr>
          <w:rFonts w:ascii="Helvetica" w:eastAsia="微软雅黑" w:hAnsi="Helvetica" w:cs="Helvetica"/>
          <w:color w:val="2B2B2B"/>
          <w:kern w:val="0"/>
          <w:sz w:val="27"/>
          <w:szCs w:val="27"/>
        </w:rPr>
        <w:t>个高耗能行业提出了</w:t>
      </w:r>
      <w:r w:rsidRPr="00605205">
        <w:rPr>
          <w:rFonts w:ascii="Helvetica" w:eastAsia="微软雅黑" w:hAnsi="Helvetica" w:cs="Helvetica"/>
          <w:color w:val="2B2B2B"/>
          <w:kern w:val="0"/>
          <w:sz w:val="27"/>
          <w:szCs w:val="27"/>
        </w:rPr>
        <w:t>“</w:t>
      </w:r>
      <w:r w:rsidRPr="00605205">
        <w:rPr>
          <w:rFonts w:ascii="Helvetica" w:eastAsia="微软雅黑" w:hAnsi="Helvetica" w:cs="Helvetica"/>
          <w:color w:val="2B2B2B"/>
          <w:kern w:val="0"/>
          <w:sz w:val="27"/>
          <w:szCs w:val="27"/>
        </w:rPr>
        <w:t>多层次指标比对法</w:t>
      </w:r>
      <w:r w:rsidRPr="00605205">
        <w:rPr>
          <w:rFonts w:ascii="Helvetica" w:eastAsia="微软雅黑" w:hAnsi="Helvetica" w:cs="Helvetica"/>
          <w:color w:val="2B2B2B"/>
          <w:kern w:val="0"/>
          <w:sz w:val="27"/>
          <w:szCs w:val="27"/>
        </w:rPr>
        <w:t>”</w:t>
      </w:r>
      <w:r w:rsidRPr="00605205">
        <w:rPr>
          <w:rFonts w:ascii="Helvetica" w:eastAsia="微软雅黑" w:hAnsi="Helvetica" w:cs="Helvetica"/>
          <w:color w:val="2B2B2B"/>
          <w:kern w:val="0"/>
          <w:sz w:val="27"/>
          <w:szCs w:val="27"/>
        </w:rPr>
        <w:t>；创办了</w:t>
      </w:r>
      <w:r w:rsidRPr="00941ABF">
        <w:rPr>
          <w:rFonts w:ascii="Helvetica" w:eastAsia="微软雅黑" w:hAnsi="Helvetica" w:cs="Helvetica"/>
          <w:color w:val="2B2B2B"/>
          <w:kern w:val="0"/>
          <w:sz w:val="27"/>
          <w:szCs w:val="27"/>
        </w:rPr>
        <w:t>Energy Storage and Saving</w:t>
      </w:r>
      <w:r w:rsidRPr="00605205">
        <w:rPr>
          <w:rFonts w:ascii="Helvetica" w:eastAsia="微软雅黑" w:hAnsi="Helvetica" w:cs="Helvetica"/>
          <w:color w:val="2B2B2B"/>
          <w:kern w:val="0"/>
          <w:sz w:val="27"/>
          <w:szCs w:val="27"/>
        </w:rPr>
        <w:t>国际期刊等。何雅玲作为负责人组织了国家自然科学基金能源科学</w:t>
      </w:r>
      <w:r w:rsidRPr="00605205">
        <w:rPr>
          <w:rFonts w:ascii="Helvetica" w:eastAsia="微软雅黑" w:hAnsi="Helvetica" w:cs="Helvetica"/>
          <w:color w:val="2B2B2B"/>
          <w:kern w:val="0"/>
          <w:sz w:val="27"/>
          <w:szCs w:val="27"/>
        </w:rPr>
        <w:t>“</w:t>
      </w:r>
      <w:r w:rsidRPr="00605205">
        <w:rPr>
          <w:rFonts w:ascii="Helvetica" w:eastAsia="微软雅黑" w:hAnsi="Helvetica" w:cs="Helvetica"/>
          <w:color w:val="2B2B2B"/>
          <w:kern w:val="0"/>
          <w:sz w:val="27"/>
          <w:szCs w:val="27"/>
        </w:rPr>
        <w:t>十四五发展战略规划</w:t>
      </w:r>
      <w:r w:rsidRPr="00605205">
        <w:rPr>
          <w:rFonts w:ascii="Helvetica" w:eastAsia="微软雅黑" w:hAnsi="Helvetica" w:cs="Helvetica"/>
          <w:color w:val="2B2B2B"/>
          <w:kern w:val="0"/>
          <w:sz w:val="27"/>
          <w:szCs w:val="27"/>
        </w:rPr>
        <w:t>”“</w:t>
      </w:r>
      <w:r w:rsidRPr="00605205">
        <w:rPr>
          <w:rFonts w:ascii="Helvetica" w:eastAsia="微软雅黑" w:hAnsi="Helvetica" w:cs="Helvetica"/>
          <w:color w:val="2B2B2B"/>
          <w:kern w:val="0"/>
          <w:sz w:val="27"/>
          <w:szCs w:val="27"/>
        </w:rPr>
        <w:t>热力系统节能和储能战略调研</w:t>
      </w:r>
      <w:r w:rsidRPr="00605205">
        <w:rPr>
          <w:rFonts w:ascii="Helvetica" w:eastAsia="微软雅黑" w:hAnsi="Helvetica" w:cs="Helvetica"/>
          <w:color w:val="2B2B2B"/>
          <w:kern w:val="0"/>
          <w:sz w:val="27"/>
          <w:szCs w:val="27"/>
        </w:rPr>
        <w:t>”</w:t>
      </w:r>
      <w:r w:rsidRPr="00605205">
        <w:rPr>
          <w:rFonts w:ascii="Helvetica" w:eastAsia="微软雅黑" w:hAnsi="Helvetica" w:cs="Helvetica"/>
          <w:color w:val="2B2B2B"/>
          <w:kern w:val="0"/>
          <w:sz w:val="27"/>
          <w:szCs w:val="27"/>
        </w:rPr>
        <w:t>等报告；目前作为总负责人，正在组织全国同行完成</w:t>
      </w:r>
      <w:r w:rsidRPr="00605205">
        <w:rPr>
          <w:rFonts w:ascii="Helvetica" w:eastAsia="微软雅黑" w:hAnsi="Helvetica" w:cs="Helvetica"/>
          <w:color w:val="2B2B2B"/>
          <w:kern w:val="0"/>
          <w:sz w:val="27"/>
          <w:szCs w:val="27"/>
        </w:rPr>
        <w:t>“</w:t>
      </w:r>
      <w:r w:rsidRPr="00605205">
        <w:rPr>
          <w:rFonts w:ascii="Helvetica" w:eastAsia="微软雅黑" w:hAnsi="Helvetica" w:cs="Helvetica"/>
          <w:color w:val="2B2B2B"/>
          <w:kern w:val="0"/>
          <w:sz w:val="27"/>
          <w:szCs w:val="27"/>
        </w:rPr>
        <w:t>国家自然科学基金委员会</w:t>
      </w:r>
      <w:r w:rsidRPr="00605205">
        <w:rPr>
          <w:rFonts w:ascii="Helvetica" w:eastAsia="微软雅黑" w:hAnsi="Helvetica" w:cs="Helvetica"/>
          <w:color w:val="2B2B2B"/>
          <w:kern w:val="0"/>
          <w:sz w:val="27"/>
          <w:szCs w:val="27"/>
        </w:rPr>
        <w:t>-</w:t>
      </w:r>
      <w:r w:rsidRPr="00605205">
        <w:rPr>
          <w:rFonts w:ascii="Helvetica" w:eastAsia="微软雅黑" w:hAnsi="Helvetica" w:cs="Helvetica"/>
          <w:color w:val="2B2B2B"/>
          <w:kern w:val="0"/>
          <w:sz w:val="27"/>
          <w:szCs w:val="27"/>
        </w:rPr>
        <w:t>中国科学院的能源科学发展战略研究（</w:t>
      </w:r>
      <w:r w:rsidRPr="00605205">
        <w:rPr>
          <w:rFonts w:ascii="Helvetica" w:eastAsia="微软雅黑" w:hAnsi="Helvetica" w:cs="Helvetica"/>
          <w:color w:val="2B2B2B"/>
          <w:kern w:val="0"/>
          <w:sz w:val="27"/>
          <w:szCs w:val="27"/>
        </w:rPr>
        <w:t>2021-2035</w:t>
      </w:r>
      <w:r w:rsidRPr="00605205">
        <w:rPr>
          <w:rFonts w:ascii="Helvetica" w:eastAsia="微软雅黑" w:hAnsi="Helvetica" w:cs="Helvetica"/>
          <w:color w:val="2B2B2B"/>
          <w:kern w:val="0"/>
          <w:sz w:val="27"/>
          <w:szCs w:val="27"/>
        </w:rPr>
        <w:t>）</w:t>
      </w:r>
      <w:r w:rsidRPr="00605205">
        <w:rPr>
          <w:rFonts w:ascii="Helvetica" w:eastAsia="微软雅黑" w:hAnsi="Helvetica" w:cs="Helvetica"/>
          <w:color w:val="2B2B2B"/>
          <w:kern w:val="0"/>
          <w:sz w:val="27"/>
          <w:szCs w:val="27"/>
        </w:rPr>
        <w:t>”</w:t>
      </w:r>
      <w:r w:rsidRPr="00605205">
        <w:rPr>
          <w:rFonts w:ascii="Helvetica" w:eastAsia="微软雅黑" w:hAnsi="Helvetica" w:cs="Helvetica"/>
          <w:color w:val="2B2B2B"/>
          <w:kern w:val="0"/>
          <w:sz w:val="27"/>
          <w:szCs w:val="27"/>
        </w:rPr>
        <w:t>，引领学科发展。团队成员在多个国际学术组织及学术期刊任职，王秋旺任</w:t>
      </w:r>
      <w:r w:rsidRPr="00605205">
        <w:rPr>
          <w:rFonts w:ascii="Helvetica" w:eastAsia="微软雅黑" w:hAnsi="Helvetica" w:cs="Helvetica"/>
          <w:color w:val="2B2B2B"/>
          <w:kern w:val="0"/>
          <w:sz w:val="27"/>
          <w:szCs w:val="27"/>
        </w:rPr>
        <w:t>ASME</w:t>
      </w:r>
      <w:r w:rsidRPr="00605205">
        <w:rPr>
          <w:rFonts w:ascii="Helvetica" w:eastAsia="微软雅黑" w:hAnsi="Helvetica" w:cs="Helvetica"/>
          <w:color w:val="2B2B2B"/>
          <w:kern w:val="0"/>
          <w:sz w:val="27"/>
          <w:szCs w:val="27"/>
        </w:rPr>
        <w:t>传热分会</w:t>
      </w:r>
      <w:r w:rsidRPr="00605205">
        <w:rPr>
          <w:rFonts w:ascii="Helvetica" w:eastAsia="微软雅黑" w:hAnsi="Helvetica" w:cs="Helvetica"/>
          <w:color w:val="2B2B2B"/>
          <w:kern w:val="0"/>
          <w:sz w:val="27"/>
          <w:szCs w:val="27"/>
        </w:rPr>
        <w:t>K18</w:t>
      </w:r>
      <w:r w:rsidRPr="00605205">
        <w:rPr>
          <w:rFonts w:ascii="Helvetica" w:eastAsia="微软雅黑" w:hAnsi="Helvetica" w:cs="Helvetica"/>
          <w:color w:val="2B2B2B"/>
          <w:kern w:val="0"/>
          <w:sz w:val="27"/>
          <w:szCs w:val="27"/>
        </w:rPr>
        <w:t>委员会主席，陶文铨、何雅玲、王秋旺任</w:t>
      </w:r>
      <w:r w:rsidRPr="00605205">
        <w:rPr>
          <w:rFonts w:ascii="Helvetica" w:eastAsia="微软雅黑" w:hAnsi="Helvetica" w:cs="Helvetica"/>
          <w:color w:val="2B2B2B"/>
          <w:kern w:val="0"/>
          <w:sz w:val="27"/>
          <w:szCs w:val="27"/>
        </w:rPr>
        <w:lastRenderedPageBreak/>
        <w:t>国际传热传质研究中心理事，陶文铨、何雅玲、王秋旺、吴江涛、唐桂华等担任</w:t>
      </w:r>
      <w:r w:rsidRPr="00605205">
        <w:rPr>
          <w:rFonts w:ascii="Helvetica" w:eastAsia="微软雅黑" w:hAnsi="Helvetica" w:cs="Helvetica"/>
          <w:color w:val="2B2B2B"/>
          <w:kern w:val="0"/>
          <w:sz w:val="27"/>
          <w:szCs w:val="27"/>
        </w:rPr>
        <w:t>IJHMT</w:t>
      </w:r>
      <w:r w:rsidRPr="00605205">
        <w:rPr>
          <w:rFonts w:ascii="Helvetica" w:eastAsia="微软雅黑" w:hAnsi="Helvetica" w:cs="Helvetica"/>
          <w:color w:val="2B2B2B"/>
          <w:kern w:val="0"/>
          <w:sz w:val="27"/>
          <w:szCs w:val="27"/>
        </w:rPr>
        <w:t>、</w:t>
      </w:r>
      <w:r w:rsidRPr="00605205">
        <w:rPr>
          <w:rFonts w:ascii="Helvetica" w:eastAsia="微软雅黑" w:hAnsi="Helvetica" w:cs="Helvetica"/>
          <w:color w:val="2B2B2B"/>
          <w:kern w:val="0"/>
          <w:sz w:val="27"/>
          <w:szCs w:val="27"/>
        </w:rPr>
        <w:t>ATE</w:t>
      </w:r>
      <w:r w:rsidRPr="00605205">
        <w:rPr>
          <w:rFonts w:ascii="Helvetica" w:eastAsia="微软雅黑" w:hAnsi="Helvetica" w:cs="Helvetica"/>
          <w:color w:val="2B2B2B"/>
          <w:kern w:val="0"/>
          <w:sz w:val="27"/>
          <w:szCs w:val="27"/>
        </w:rPr>
        <w:t>等多个国际期刊副主编。近五年，团队主办国际会议</w:t>
      </w:r>
      <w:r w:rsidRPr="00605205">
        <w:rPr>
          <w:rFonts w:ascii="Helvetica" w:eastAsia="微软雅黑" w:hAnsi="Helvetica" w:cs="Helvetica"/>
          <w:color w:val="2B2B2B"/>
          <w:kern w:val="0"/>
          <w:sz w:val="27"/>
          <w:szCs w:val="27"/>
        </w:rPr>
        <w:t>11</w:t>
      </w:r>
      <w:r w:rsidRPr="00605205">
        <w:rPr>
          <w:rFonts w:ascii="Helvetica" w:eastAsia="微软雅黑" w:hAnsi="Helvetica" w:cs="Helvetica"/>
          <w:color w:val="2B2B2B"/>
          <w:kern w:val="0"/>
          <w:sz w:val="27"/>
          <w:szCs w:val="27"/>
        </w:rPr>
        <w:t>次。陶文铨、何雅玲等应邀在国家节能中心、国家核与安全中心、全省科技创新大会等</w:t>
      </w:r>
      <w:r w:rsidRPr="00605205">
        <w:rPr>
          <w:rFonts w:ascii="Helvetica" w:eastAsia="微软雅黑" w:hAnsi="Helvetica" w:cs="Helvetica"/>
          <w:color w:val="2B2B2B"/>
          <w:kern w:val="0"/>
          <w:sz w:val="27"/>
          <w:szCs w:val="27"/>
        </w:rPr>
        <w:t>20</w:t>
      </w:r>
      <w:r w:rsidRPr="00605205">
        <w:rPr>
          <w:rFonts w:ascii="Helvetica" w:eastAsia="微软雅黑" w:hAnsi="Helvetica" w:cs="Helvetica"/>
          <w:color w:val="2B2B2B"/>
          <w:kern w:val="0"/>
          <w:sz w:val="27"/>
          <w:szCs w:val="27"/>
        </w:rPr>
        <w:t>余个单位和场合宣讲西迁精神。</w:t>
      </w:r>
    </w:p>
    <w:p w:rsidR="00605205" w:rsidRPr="00941ABF" w:rsidRDefault="00605205" w:rsidP="00941ABF">
      <w:pPr>
        <w:widowControl/>
        <w:shd w:val="clear" w:color="auto" w:fill="FFFFFF"/>
        <w:spacing w:before="420" w:after="420" w:line="480" w:lineRule="auto"/>
        <w:ind w:leftChars="71" w:left="149" w:right="150" w:firstLineChars="200" w:firstLine="540"/>
        <w:jc w:val="left"/>
        <w:rPr>
          <w:rFonts w:ascii="Helvetica" w:eastAsia="微软雅黑" w:hAnsi="Helvetica" w:cs="Helvetica" w:hint="eastAsia"/>
          <w:color w:val="2B2B2B"/>
          <w:kern w:val="0"/>
          <w:sz w:val="27"/>
          <w:szCs w:val="27"/>
        </w:rPr>
      </w:pPr>
      <w:r w:rsidRPr="00605205">
        <w:rPr>
          <w:rFonts w:ascii="Helvetica" w:eastAsia="微软雅黑" w:hAnsi="Helvetica" w:cs="Helvetica"/>
          <w:color w:val="2B2B2B"/>
          <w:kern w:val="0"/>
          <w:sz w:val="27"/>
          <w:szCs w:val="27"/>
        </w:rPr>
        <w:t>65</w:t>
      </w:r>
      <w:r w:rsidRPr="00605205">
        <w:rPr>
          <w:rFonts w:ascii="Helvetica" w:eastAsia="微软雅黑" w:hAnsi="Helvetica" w:cs="Helvetica"/>
          <w:color w:val="2B2B2B"/>
          <w:kern w:val="0"/>
          <w:sz w:val="27"/>
          <w:szCs w:val="27"/>
        </w:rPr>
        <w:t>年走来，团队形成了一支老中青结合、结构合理、具有显著国内外影响的团队。目前，以团队为主体建有</w:t>
      </w:r>
      <w:r w:rsidRPr="00605205">
        <w:rPr>
          <w:rFonts w:ascii="Helvetica" w:eastAsia="微软雅黑" w:hAnsi="Helvetica" w:cs="Helvetica"/>
          <w:color w:val="2B2B2B"/>
          <w:kern w:val="0"/>
          <w:sz w:val="27"/>
          <w:szCs w:val="27"/>
        </w:rPr>
        <w:t>“</w:t>
      </w:r>
      <w:r w:rsidRPr="00605205">
        <w:rPr>
          <w:rFonts w:ascii="Helvetica" w:eastAsia="微软雅黑" w:hAnsi="Helvetica" w:cs="Helvetica"/>
          <w:color w:val="2B2B2B"/>
          <w:kern w:val="0"/>
          <w:sz w:val="27"/>
          <w:szCs w:val="27"/>
        </w:rPr>
        <w:t>热流科学与工程教育部重点实验室</w:t>
      </w:r>
      <w:r w:rsidRPr="00605205">
        <w:rPr>
          <w:rFonts w:ascii="Helvetica" w:eastAsia="微软雅黑" w:hAnsi="Helvetica" w:cs="Helvetica"/>
          <w:color w:val="2B2B2B"/>
          <w:kern w:val="0"/>
          <w:sz w:val="27"/>
          <w:szCs w:val="27"/>
        </w:rPr>
        <w:t>”</w:t>
      </w:r>
      <w:r w:rsidRPr="00605205">
        <w:rPr>
          <w:rFonts w:ascii="Helvetica" w:eastAsia="微软雅黑" w:hAnsi="Helvetica" w:cs="Helvetica"/>
          <w:color w:val="2B2B2B"/>
          <w:kern w:val="0"/>
          <w:sz w:val="27"/>
          <w:szCs w:val="27"/>
        </w:rPr>
        <w:t>等</w:t>
      </w:r>
      <w:r w:rsidRPr="00605205">
        <w:rPr>
          <w:rFonts w:ascii="Helvetica" w:eastAsia="微软雅黑" w:hAnsi="Helvetica" w:cs="Helvetica"/>
          <w:color w:val="2B2B2B"/>
          <w:kern w:val="0"/>
          <w:sz w:val="27"/>
          <w:szCs w:val="27"/>
        </w:rPr>
        <w:t>4</w:t>
      </w:r>
      <w:r w:rsidRPr="00605205">
        <w:rPr>
          <w:rFonts w:ascii="Helvetica" w:eastAsia="微软雅黑" w:hAnsi="Helvetica" w:cs="Helvetica"/>
          <w:color w:val="2B2B2B"/>
          <w:kern w:val="0"/>
          <w:sz w:val="27"/>
          <w:szCs w:val="27"/>
        </w:rPr>
        <w:t>个省部级科研基地。团队</w:t>
      </w:r>
      <w:r w:rsidRPr="00605205">
        <w:rPr>
          <w:rFonts w:ascii="Helvetica" w:eastAsia="微软雅黑" w:hAnsi="Helvetica" w:cs="Helvetica"/>
          <w:color w:val="2B2B2B"/>
          <w:kern w:val="0"/>
          <w:sz w:val="27"/>
          <w:szCs w:val="27"/>
        </w:rPr>
        <w:t>2007</w:t>
      </w:r>
      <w:r w:rsidRPr="00605205">
        <w:rPr>
          <w:rFonts w:ascii="Helvetica" w:eastAsia="微软雅黑" w:hAnsi="Helvetica" w:cs="Helvetica"/>
          <w:color w:val="2B2B2B"/>
          <w:kern w:val="0"/>
          <w:sz w:val="27"/>
          <w:szCs w:val="27"/>
        </w:rPr>
        <w:t>年入选教育部首届优秀教学团队，</w:t>
      </w:r>
      <w:r w:rsidRPr="00605205">
        <w:rPr>
          <w:rFonts w:ascii="Helvetica" w:eastAsia="微软雅黑" w:hAnsi="Helvetica" w:cs="Helvetica"/>
          <w:color w:val="2B2B2B"/>
          <w:kern w:val="0"/>
          <w:sz w:val="27"/>
          <w:szCs w:val="27"/>
        </w:rPr>
        <w:t>2008</w:t>
      </w:r>
      <w:r w:rsidRPr="00605205">
        <w:rPr>
          <w:rFonts w:ascii="Helvetica" w:eastAsia="微软雅黑" w:hAnsi="Helvetica" w:cs="Helvetica"/>
          <w:color w:val="2B2B2B"/>
          <w:kern w:val="0"/>
          <w:sz w:val="27"/>
          <w:szCs w:val="27"/>
        </w:rPr>
        <w:t>年入选教育部创新团队（</w:t>
      </w:r>
      <w:r w:rsidRPr="00605205">
        <w:rPr>
          <w:rFonts w:ascii="Helvetica" w:eastAsia="微软雅黑" w:hAnsi="Helvetica" w:cs="Helvetica"/>
          <w:color w:val="2B2B2B"/>
          <w:kern w:val="0"/>
          <w:sz w:val="27"/>
          <w:szCs w:val="27"/>
        </w:rPr>
        <w:t>2014</w:t>
      </w:r>
      <w:r w:rsidRPr="00605205">
        <w:rPr>
          <w:rFonts w:ascii="Helvetica" w:eastAsia="微软雅黑" w:hAnsi="Helvetica" w:cs="Helvetica"/>
          <w:color w:val="2B2B2B"/>
          <w:kern w:val="0"/>
          <w:sz w:val="27"/>
          <w:szCs w:val="27"/>
        </w:rPr>
        <w:t>年滚动），</w:t>
      </w:r>
      <w:r w:rsidRPr="00605205">
        <w:rPr>
          <w:rFonts w:ascii="Helvetica" w:eastAsia="微软雅黑" w:hAnsi="Helvetica" w:cs="Helvetica"/>
          <w:color w:val="2B2B2B"/>
          <w:kern w:val="0"/>
          <w:sz w:val="27"/>
          <w:szCs w:val="27"/>
        </w:rPr>
        <w:t>2013</w:t>
      </w:r>
      <w:r w:rsidRPr="00605205">
        <w:rPr>
          <w:rFonts w:ascii="Helvetica" w:eastAsia="微软雅黑" w:hAnsi="Helvetica" w:cs="Helvetica"/>
          <w:color w:val="2B2B2B"/>
          <w:kern w:val="0"/>
          <w:sz w:val="27"/>
          <w:szCs w:val="27"/>
        </w:rPr>
        <w:t>年入选陕西省科技创新团队，</w:t>
      </w:r>
      <w:r w:rsidRPr="00605205">
        <w:rPr>
          <w:rFonts w:ascii="Helvetica" w:eastAsia="微软雅黑" w:hAnsi="Helvetica" w:cs="Helvetica"/>
          <w:color w:val="2B2B2B"/>
          <w:kern w:val="0"/>
          <w:sz w:val="27"/>
          <w:szCs w:val="27"/>
        </w:rPr>
        <w:t>2016</w:t>
      </w:r>
      <w:r w:rsidRPr="00605205">
        <w:rPr>
          <w:rFonts w:ascii="Helvetica" w:eastAsia="微软雅黑" w:hAnsi="Helvetica" w:cs="Helvetica"/>
          <w:color w:val="2B2B2B"/>
          <w:kern w:val="0"/>
          <w:sz w:val="27"/>
          <w:szCs w:val="27"/>
        </w:rPr>
        <w:t>年入选科技部重点领域创新团队，</w:t>
      </w:r>
      <w:r w:rsidRPr="00605205">
        <w:rPr>
          <w:rFonts w:ascii="Helvetica" w:eastAsia="微软雅黑" w:hAnsi="Helvetica" w:cs="Helvetica"/>
          <w:color w:val="2B2B2B"/>
          <w:kern w:val="0"/>
          <w:sz w:val="27"/>
          <w:szCs w:val="27"/>
        </w:rPr>
        <w:t>2017</w:t>
      </w:r>
      <w:r w:rsidRPr="00605205">
        <w:rPr>
          <w:rFonts w:ascii="Helvetica" w:eastAsia="微软雅黑" w:hAnsi="Helvetica" w:cs="Helvetica"/>
          <w:color w:val="2B2B2B"/>
          <w:kern w:val="0"/>
          <w:sz w:val="27"/>
          <w:szCs w:val="27"/>
        </w:rPr>
        <w:t>年入选国家基金委创新群体。已经形成了一支包括中国科学院院士</w:t>
      </w:r>
      <w:r w:rsidRPr="00605205">
        <w:rPr>
          <w:rFonts w:ascii="Helvetica" w:eastAsia="微软雅黑" w:hAnsi="Helvetica" w:cs="Helvetica"/>
          <w:color w:val="2B2B2B"/>
          <w:kern w:val="0"/>
          <w:sz w:val="27"/>
          <w:szCs w:val="27"/>
        </w:rPr>
        <w:t>2</w:t>
      </w:r>
      <w:r w:rsidRPr="00605205">
        <w:rPr>
          <w:rFonts w:ascii="Helvetica" w:eastAsia="微软雅黑" w:hAnsi="Helvetica" w:cs="Helvetica"/>
          <w:color w:val="2B2B2B"/>
          <w:kern w:val="0"/>
          <w:sz w:val="27"/>
          <w:szCs w:val="27"/>
        </w:rPr>
        <w:t>人、国家级教学名师</w:t>
      </w:r>
      <w:r w:rsidRPr="00605205">
        <w:rPr>
          <w:rFonts w:ascii="Helvetica" w:eastAsia="微软雅黑" w:hAnsi="Helvetica" w:cs="Helvetica"/>
          <w:color w:val="2B2B2B"/>
          <w:kern w:val="0"/>
          <w:sz w:val="27"/>
          <w:szCs w:val="27"/>
        </w:rPr>
        <w:t>2</w:t>
      </w:r>
      <w:r w:rsidRPr="00605205">
        <w:rPr>
          <w:rFonts w:ascii="Helvetica" w:eastAsia="微软雅黑" w:hAnsi="Helvetica" w:cs="Helvetica"/>
          <w:color w:val="2B2B2B"/>
          <w:kern w:val="0"/>
          <w:sz w:val="27"/>
          <w:szCs w:val="27"/>
        </w:rPr>
        <w:t>人、何梁何利基金奖</w:t>
      </w:r>
      <w:r w:rsidRPr="00605205">
        <w:rPr>
          <w:rFonts w:ascii="Helvetica" w:eastAsia="微软雅黑" w:hAnsi="Helvetica" w:cs="Helvetica"/>
          <w:color w:val="2B2B2B"/>
          <w:kern w:val="0"/>
          <w:sz w:val="27"/>
          <w:szCs w:val="27"/>
        </w:rPr>
        <w:t>2</w:t>
      </w:r>
      <w:r w:rsidRPr="00605205">
        <w:rPr>
          <w:rFonts w:ascii="Helvetica" w:eastAsia="微软雅黑" w:hAnsi="Helvetica" w:cs="Helvetica"/>
          <w:color w:val="2B2B2B"/>
          <w:kern w:val="0"/>
          <w:sz w:val="27"/>
          <w:szCs w:val="27"/>
        </w:rPr>
        <w:t>人、国家五一劳动奖章</w:t>
      </w:r>
      <w:r w:rsidRPr="00605205">
        <w:rPr>
          <w:rFonts w:ascii="Helvetica" w:eastAsia="微软雅黑" w:hAnsi="Helvetica" w:cs="Helvetica"/>
          <w:color w:val="2B2B2B"/>
          <w:kern w:val="0"/>
          <w:sz w:val="27"/>
          <w:szCs w:val="27"/>
        </w:rPr>
        <w:t>1</w:t>
      </w:r>
      <w:r w:rsidRPr="00605205">
        <w:rPr>
          <w:rFonts w:ascii="Helvetica" w:eastAsia="微软雅黑" w:hAnsi="Helvetica" w:cs="Helvetica"/>
          <w:color w:val="2B2B2B"/>
          <w:kern w:val="0"/>
          <w:sz w:val="27"/>
          <w:szCs w:val="27"/>
        </w:rPr>
        <w:t>人、国家级人才计划入选者</w:t>
      </w:r>
      <w:r w:rsidRPr="00605205">
        <w:rPr>
          <w:rFonts w:ascii="Helvetica" w:eastAsia="微软雅黑" w:hAnsi="Helvetica" w:cs="Helvetica"/>
          <w:color w:val="2B2B2B"/>
          <w:kern w:val="0"/>
          <w:sz w:val="27"/>
          <w:szCs w:val="27"/>
        </w:rPr>
        <w:t>21</w:t>
      </w:r>
      <w:r w:rsidRPr="00605205">
        <w:rPr>
          <w:rFonts w:ascii="Helvetica" w:eastAsia="微软雅黑" w:hAnsi="Helvetica" w:cs="Helvetica"/>
          <w:color w:val="2B2B2B"/>
          <w:kern w:val="0"/>
          <w:sz w:val="27"/>
          <w:szCs w:val="27"/>
        </w:rPr>
        <w:t>人、陕西省教学名师</w:t>
      </w:r>
      <w:r w:rsidRPr="00605205">
        <w:rPr>
          <w:rFonts w:ascii="Helvetica" w:eastAsia="微软雅黑" w:hAnsi="Helvetica" w:cs="Helvetica"/>
          <w:color w:val="2B2B2B"/>
          <w:kern w:val="0"/>
          <w:sz w:val="27"/>
          <w:szCs w:val="27"/>
        </w:rPr>
        <w:t>2</w:t>
      </w:r>
      <w:r w:rsidRPr="00605205">
        <w:rPr>
          <w:rFonts w:ascii="Helvetica" w:eastAsia="微软雅黑" w:hAnsi="Helvetica" w:cs="Helvetica"/>
          <w:color w:val="2B2B2B"/>
          <w:kern w:val="0"/>
          <w:sz w:val="27"/>
          <w:szCs w:val="27"/>
        </w:rPr>
        <w:t>人、教育部新世纪优秀人才</w:t>
      </w:r>
      <w:r w:rsidRPr="00605205">
        <w:rPr>
          <w:rFonts w:ascii="Helvetica" w:eastAsia="微软雅黑" w:hAnsi="Helvetica" w:cs="Helvetica"/>
          <w:color w:val="2B2B2B"/>
          <w:kern w:val="0"/>
          <w:sz w:val="27"/>
          <w:szCs w:val="27"/>
        </w:rPr>
        <w:t>9</w:t>
      </w:r>
      <w:r w:rsidRPr="00605205">
        <w:rPr>
          <w:rFonts w:ascii="Helvetica" w:eastAsia="微软雅黑" w:hAnsi="Helvetica" w:cs="Helvetica"/>
          <w:color w:val="2B2B2B"/>
          <w:kern w:val="0"/>
          <w:sz w:val="27"/>
          <w:szCs w:val="27"/>
        </w:rPr>
        <w:t>人的优秀人才队伍。</w:t>
      </w:r>
    </w:p>
    <w:p w:rsidR="00941ABF" w:rsidRPr="00605205" w:rsidRDefault="00941ABF" w:rsidP="00941ABF">
      <w:pPr>
        <w:widowControl/>
        <w:shd w:val="clear" w:color="auto" w:fill="FFFFFF"/>
        <w:spacing w:before="420" w:after="420" w:line="480" w:lineRule="auto"/>
        <w:ind w:left="150" w:right="150"/>
        <w:jc w:val="left"/>
        <w:rPr>
          <w:rFonts w:ascii="Helvetica" w:eastAsia="微软雅黑" w:hAnsi="Helvetica" w:cs="Helvetica"/>
          <w:color w:val="2B2B2B"/>
          <w:kern w:val="0"/>
          <w:sz w:val="27"/>
          <w:szCs w:val="27"/>
        </w:rPr>
      </w:pPr>
    </w:p>
    <w:sectPr w:rsidR="00941ABF" w:rsidRPr="006052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7AC" w:rsidRDefault="00AE57AC" w:rsidP="00605205">
      <w:r>
        <w:separator/>
      </w:r>
    </w:p>
  </w:endnote>
  <w:endnote w:type="continuationSeparator" w:id="1">
    <w:p w:rsidR="00AE57AC" w:rsidRDefault="00AE57AC" w:rsidP="006052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7AC" w:rsidRDefault="00AE57AC" w:rsidP="00605205">
      <w:r>
        <w:separator/>
      </w:r>
    </w:p>
  </w:footnote>
  <w:footnote w:type="continuationSeparator" w:id="1">
    <w:p w:rsidR="00AE57AC" w:rsidRDefault="00AE57AC" w:rsidP="006052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5205"/>
    <w:rsid w:val="00265EBD"/>
    <w:rsid w:val="00277759"/>
    <w:rsid w:val="0046327D"/>
    <w:rsid w:val="00472619"/>
    <w:rsid w:val="00605205"/>
    <w:rsid w:val="006752AE"/>
    <w:rsid w:val="007E2CD4"/>
    <w:rsid w:val="008D1AD2"/>
    <w:rsid w:val="00941ABF"/>
    <w:rsid w:val="009B7171"/>
    <w:rsid w:val="00AE57AC"/>
    <w:rsid w:val="00F720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0520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52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05205"/>
    <w:rPr>
      <w:sz w:val="18"/>
      <w:szCs w:val="18"/>
    </w:rPr>
  </w:style>
  <w:style w:type="paragraph" w:styleId="a4">
    <w:name w:val="footer"/>
    <w:basedOn w:val="a"/>
    <w:link w:val="Char0"/>
    <w:uiPriority w:val="99"/>
    <w:semiHidden/>
    <w:unhideWhenUsed/>
    <w:rsid w:val="006052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05205"/>
    <w:rPr>
      <w:sz w:val="18"/>
      <w:szCs w:val="18"/>
    </w:rPr>
  </w:style>
  <w:style w:type="character" w:customStyle="1" w:styleId="1Char">
    <w:name w:val="标题 1 Char"/>
    <w:basedOn w:val="a0"/>
    <w:link w:val="1"/>
    <w:uiPriority w:val="9"/>
    <w:rsid w:val="00605205"/>
    <w:rPr>
      <w:rFonts w:ascii="宋体" w:eastAsia="宋体" w:hAnsi="宋体" w:cs="宋体"/>
      <w:b/>
      <w:bCs/>
      <w:kern w:val="36"/>
      <w:sz w:val="48"/>
      <w:szCs w:val="48"/>
    </w:rPr>
  </w:style>
  <w:style w:type="paragraph" w:styleId="a5">
    <w:name w:val="Normal (Web)"/>
    <w:basedOn w:val="a"/>
    <w:uiPriority w:val="99"/>
    <w:semiHidden/>
    <w:unhideWhenUsed/>
    <w:rsid w:val="00605205"/>
    <w:pPr>
      <w:widowControl/>
      <w:spacing w:before="100" w:beforeAutospacing="1" w:after="100" w:afterAutospacing="1"/>
      <w:jc w:val="left"/>
    </w:pPr>
    <w:rPr>
      <w:rFonts w:ascii="宋体" w:eastAsia="宋体" w:hAnsi="宋体" w:cs="宋体"/>
      <w:kern w:val="0"/>
      <w:sz w:val="24"/>
      <w:szCs w:val="24"/>
    </w:rPr>
  </w:style>
  <w:style w:type="paragraph" w:customStyle="1" w:styleId="vsbcontentstart">
    <w:name w:val="vsbcontent_start"/>
    <w:basedOn w:val="a"/>
    <w:rsid w:val="00605205"/>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sid w:val="00605205"/>
    <w:rPr>
      <w:i/>
      <w:iCs/>
    </w:rPr>
  </w:style>
  <w:style w:type="paragraph" w:styleId="a7">
    <w:name w:val="Balloon Text"/>
    <w:basedOn w:val="a"/>
    <w:link w:val="Char1"/>
    <w:uiPriority w:val="99"/>
    <w:semiHidden/>
    <w:unhideWhenUsed/>
    <w:rsid w:val="00605205"/>
    <w:rPr>
      <w:sz w:val="18"/>
      <w:szCs w:val="18"/>
    </w:rPr>
  </w:style>
  <w:style w:type="character" w:customStyle="1" w:styleId="Char1">
    <w:name w:val="批注框文本 Char"/>
    <w:basedOn w:val="a0"/>
    <w:link w:val="a7"/>
    <w:uiPriority w:val="99"/>
    <w:semiHidden/>
    <w:rsid w:val="00605205"/>
    <w:rPr>
      <w:sz w:val="18"/>
      <w:szCs w:val="18"/>
    </w:rPr>
  </w:style>
  <w:style w:type="character" w:customStyle="1" w:styleId="appellation">
    <w:name w:val="appellation"/>
    <w:basedOn w:val="a0"/>
    <w:rsid w:val="009B7171"/>
  </w:style>
  <w:style w:type="character" w:customStyle="1" w:styleId="pubtime">
    <w:name w:val="pubtime"/>
    <w:basedOn w:val="a0"/>
    <w:rsid w:val="009B7171"/>
  </w:style>
  <w:style w:type="character" w:styleId="a8">
    <w:name w:val="Strong"/>
    <w:basedOn w:val="a0"/>
    <w:uiPriority w:val="22"/>
    <w:qFormat/>
    <w:rsid w:val="009B7171"/>
    <w:rPr>
      <w:b/>
      <w:bCs/>
    </w:rPr>
  </w:style>
  <w:style w:type="paragraph" w:customStyle="1" w:styleId="sou1">
    <w:name w:val="sou1"/>
    <w:basedOn w:val="a"/>
    <w:rsid w:val="008D1AD2"/>
    <w:pPr>
      <w:widowControl/>
      <w:spacing w:before="100" w:beforeAutospacing="1" w:after="100" w:afterAutospacing="1"/>
      <w:jc w:val="left"/>
    </w:pPr>
    <w:rPr>
      <w:rFonts w:ascii="宋体" w:eastAsia="宋体" w:hAnsi="宋体" w:cs="宋体"/>
      <w:kern w:val="0"/>
      <w:sz w:val="24"/>
      <w:szCs w:val="24"/>
    </w:rPr>
  </w:style>
  <w:style w:type="paragraph" w:customStyle="1" w:styleId="sou">
    <w:name w:val="sou"/>
    <w:basedOn w:val="a"/>
    <w:rsid w:val="008D1AD2"/>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semiHidden/>
    <w:unhideWhenUsed/>
    <w:rsid w:val="008D1AD2"/>
    <w:rPr>
      <w:color w:val="0000FF"/>
      <w:u w:val="single"/>
    </w:rPr>
  </w:style>
</w:styles>
</file>

<file path=word/webSettings.xml><?xml version="1.0" encoding="utf-8"?>
<w:webSettings xmlns:r="http://schemas.openxmlformats.org/officeDocument/2006/relationships" xmlns:w="http://schemas.openxmlformats.org/wordprocessingml/2006/main">
  <w:divs>
    <w:div w:id="589310439">
      <w:bodyDiv w:val="1"/>
      <w:marLeft w:val="0"/>
      <w:marRight w:val="0"/>
      <w:marTop w:val="0"/>
      <w:marBottom w:val="0"/>
      <w:divBdr>
        <w:top w:val="none" w:sz="0" w:space="0" w:color="auto"/>
        <w:left w:val="none" w:sz="0" w:space="0" w:color="auto"/>
        <w:bottom w:val="none" w:sz="0" w:space="0" w:color="auto"/>
        <w:right w:val="none" w:sz="0" w:space="0" w:color="auto"/>
      </w:divBdr>
      <w:divsChild>
        <w:div w:id="395738348">
          <w:marLeft w:val="0"/>
          <w:marRight w:val="0"/>
          <w:marTop w:val="0"/>
          <w:marBottom w:val="0"/>
          <w:divBdr>
            <w:top w:val="none" w:sz="0" w:space="0" w:color="auto"/>
            <w:left w:val="none" w:sz="0" w:space="0" w:color="auto"/>
            <w:bottom w:val="none" w:sz="0" w:space="0" w:color="auto"/>
            <w:right w:val="none" w:sz="0" w:space="0" w:color="auto"/>
          </w:divBdr>
          <w:divsChild>
            <w:div w:id="1739014316">
              <w:marLeft w:val="0"/>
              <w:marRight w:val="0"/>
              <w:marTop w:val="0"/>
              <w:marBottom w:val="1200"/>
              <w:divBdr>
                <w:top w:val="none" w:sz="0" w:space="0" w:color="auto"/>
                <w:left w:val="none" w:sz="0" w:space="0" w:color="auto"/>
                <w:bottom w:val="none" w:sz="0" w:space="0" w:color="auto"/>
                <w:right w:val="none" w:sz="0" w:space="0" w:color="auto"/>
              </w:divBdr>
              <w:divsChild>
                <w:div w:id="15215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504896">
      <w:bodyDiv w:val="1"/>
      <w:marLeft w:val="0"/>
      <w:marRight w:val="0"/>
      <w:marTop w:val="0"/>
      <w:marBottom w:val="0"/>
      <w:divBdr>
        <w:top w:val="none" w:sz="0" w:space="0" w:color="auto"/>
        <w:left w:val="none" w:sz="0" w:space="0" w:color="auto"/>
        <w:bottom w:val="none" w:sz="0" w:space="0" w:color="auto"/>
        <w:right w:val="none" w:sz="0" w:space="0" w:color="auto"/>
      </w:divBdr>
      <w:divsChild>
        <w:div w:id="1626084465">
          <w:marLeft w:val="0"/>
          <w:marRight w:val="0"/>
          <w:marTop w:val="150"/>
          <w:marBottom w:val="150"/>
          <w:divBdr>
            <w:top w:val="none" w:sz="0" w:space="0" w:color="auto"/>
            <w:left w:val="none" w:sz="0" w:space="0" w:color="auto"/>
            <w:bottom w:val="none" w:sz="0" w:space="0" w:color="auto"/>
            <w:right w:val="none" w:sz="0" w:space="0" w:color="auto"/>
          </w:divBdr>
        </w:div>
      </w:divsChild>
    </w:div>
    <w:div w:id="920723061">
      <w:bodyDiv w:val="1"/>
      <w:marLeft w:val="0"/>
      <w:marRight w:val="0"/>
      <w:marTop w:val="0"/>
      <w:marBottom w:val="0"/>
      <w:divBdr>
        <w:top w:val="none" w:sz="0" w:space="0" w:color="auto"/>
        <w:left w:val="none" w:sz="0" w:space="0" w:color="auto"/>
        <w:bottom w:val="none" w:sz="0" w:space="0" w:color="auto"/>
        <w:right w:val="none" w:sz="0" w:space="0" w:color="auto"/>
      </w:divBdr>
      <w:divsChild>
        <w:div w:id="1814635210">
          <w:marLeft w:val="0"/>
          <w:marRight w:val="0"/>
          <w:marTop w:val="0"/>
          <w:marBottom w:val="0"/>
          <w:divBdr>
            <w:top w:val="none" w:sz="0" w:space="0" w:color="auto"/>
            <w:left w:val="none" w:sz="0" w:space="0" w:color="auto"/>
            <w:bottom w:val="none" w:sz="0" w:space="0" w:color="auto"/>
            <w:right w:val="none" w:sz="0" w:space="0" w:color="auto"/>
          </w:divBdr>
          <w:divsChild>
            <w:div w:id="2021589682">
              <w:marLeft w:val="0"/>
              <w:marRight w:val="0"/>
              <w:marTop w:val="0"/>
              <w:marBottom w:val="1200"/>
              <w:divBdr>
                <w:top w:val="none" w:sz="0" w:space="0" w:color="auto"/>
                <w:left w:val="none" w:sz="0" w:space="0" w:color="auto"/>
                <w:bottom w:val="none" w:sz="0" w:space="0" w:color="auto"/>
                <w:right w:val="none" w:sz="0" w:space="0" w:color="auto"/>
              </w:divBdr>
              <w:divsChild>
                <w:div w:id="3974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188407">
      <w:bodyDiv w:val="1"/>
      <w:marLeft w:val="0"/>
      <w:marRight w:val="0"/>
      <w:marTop w:val="0"/>
      <w:marBottom w:val="0"/>
      <w:divBdr>
        <w:top w:val="none" w:sz="0" w:space="0" w:color="auto"/>
        <w:left w:val="none" w:sz="0" w:space="0" w:color="auto"/>
        <w:bottom w:val="none" w:sz="0" w:space="0" w:color="auto"/>
        <w:right w:val="none" w:sz="0" w:space="0" w:color="auto"/>
      </w:divBdr>
      <w:divsChild>
        <w:div w:id="442651414">
          <w:marLeft w:val="0"/>
          <w:marRight w:val="0"/>
          <w:marTop w:val="0"/>
          <w:marBottom w:val="0"/>
          <w:divBdr>
            <w:top w:val="none" w:sz="0" w:space="0" w:color="auto"/>
            <w:left w:val="none" w:sz="0" w:space="0" w:color="auto"/>
            <w:bottom w:val="none" w:sz="0" w:space="0" w:color="auto"/>
            <w:right w:val="none" w:sz="0" w:space="0" w:color="auto"/>
          </w:divBdr>
          <w:divsChild>
            <w:div w:id="1079403774">
              <w:marLeft w:val="0"/>
              <w:marRight w:val="0"/>
              <w:marTop w:val="0"/>
              <w:marBottom w:val="0"/>
              <w:divBdr>
                <w:top w:val="dashed" w:sz="6" w:space="0" w:color="EAEAEA"/>
                <w:left w:val="none" w:sz="0" w:space="0" w:color="auto"/>
                <w:bottom w:val="dashed" w:sz="6" w:space="0" w:color="EAEAEA"/>
                <w:right w:val="none" w:sz="0" w:space="0" w:color="auto"/>
              </w:divBdr>
              <w:divsChild>
                <w:div w:id="1998998178">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 w:id="1037703242">
          <w:marLeft w:val="0"/>
          <w:marRight w:val="0"/>
          <w:marTop w:val="600"/>
          <w:marBottom w:val="0"/>
          <w:divBdr>
            <w:top w:val="none" w:sz="0" w:space="0" w:color="auto"/>
            <w:left w:val="none" w:sz="0" w:space="0" w:color="auto"/>
            <w:bottom w:val="none" w:sz="0" w:space="0" w:color="auto"/>
            <w:right w:val="none" w:sz="0" w:space="0" w:color="auto"/>
          </w:divBdr>
          <w:divsChild>
            <w:div w:id="1442069096">
              <w:marLeft w:val="0"/>
              <w:marRight w:val="0"/>
              <w:marTop w:val="0"/>
              <w:marBottom w:val="0"/>
              <w:divBdr>
                <w:top w:val="none" w:sz="0" w:space="0" w:color="auto"/>
                <w:left w:val="single" w:sz="6" w:space="23" w:color="D9D9D9"/>
                <w:bottom w:val="none" w:sz="0" w:space="0" w:color="auto"/>
                <w:right w:val="none" w:sz="0" w:space="0" w:color="auto"/>
              </w:divBdr>
              <w:divsChild>
                <w:div w:id="435290201">
                  <w:marLeft w:val="0"/>
                  <w:marRight w:val="0"/>
                  <w:marTop w:val="0"/>
                  <w:marBottom w:val="0"/>
                  <w:divBdr>
                    <w:top w:val="none" w:sz="0" w:space="0" w:color="auto"/>
                    <w:left w:val="none" w:sz="0" w:space="0" w:color="auto"/>
                    <w:bottom w:val="none" w:sz="0" w:space="0" w:color="auto"/>
                    <w:right w:val="none" w:sz="0" w:space="0" w:color="auto"/>
                  </w:divBdr>
                  <w:divsChild>
                    <w:div w:id="4827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184938">
      <w:bodyDiv w:val="1"/>
      <w:marLeft w:val="0"/>
      <w:marRight w:val="0"/>
      <w:marTop w:val="0"/>
      <w:marBottom w:val="0"/>
      <w:divBdr>
        <w:top w:val="none" w:sz="0" w:space="0" w:color="auto"/>
        <w:left w:val="none" w:sz="0" w:space="0" w:color="auto"/>
        <w:bottom w:val="none" w:sz="0" w:space="0" w:color="auto"/>
        <w:right w:val="none" w:sz="0" w:space="0" w:color="auto"/>
      </w:divBdr>
      <w:divsChild>
        <w:div w:id="42959167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aper.people.com.cn/rmrb/html/2022-05/05/nw.D110000renmrb_20220505_2-09.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per.people.com.cn/rmrb/html/2022-05/06/nw.D110000renmrb_20220506_1-09.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27</Pages>
  <Words>2291</Words>
  <Characters>13062</Characters>
  <Application>Microsoft Office Word</Application>
  <DocSecurity>0</DocSecurity>
  <Lines>108</Lines>
  <Paragraphs>30</Paragraphs>
  <ScaleCrop>false</ScaleCrop>
  <Company/>
  <LinksUpToDate>false</LinksUpToDate>
  <CharactersWithSpaces>15323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王妮</dc:creator>
  <cp:keywords/>
  <dc:description/>
  <cp:lastModifiedBy>王妮</cp:lastModifiedBy>
  <cp:revision>8</cp:revision>
  <dcterms:created xsi:type="dcterms:W3CDTF">2022-05-06T02:39:00Z</dcterms:created>
  <dcterms:modified xsi:type="dcterms:W3CDTF">2022-05-06T08:23:00Z</dcterms:modified>
</cp:coreProperties>
</file>