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看病就诊 “医”路畅通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西安交大二附院门诊就诊攻略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来交大二附院就诊，怎样省时又省力，高效、便捷的就医？有哪些注意事项？诊前需要做什么准备？门诊就诊攻略带您高效就医！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就诊要点一：做好计划提前预约，按照预约时段错峰就诊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我院实行全部号源预约制，</w:t>
      </w:r>
      <w:r>
        <w:rPr>
          <w:rFonts w:hint="eastAsia" w:ascii="Arial" w:hAnsi="Arial" w:cs="Arial"/>
          <w:lang w:val="en-US" w:eastAsia="zh-CN"/>
        </w:rPr>
        <w:t>24小时全天预约。</w:t>
      </w:r>
      <w:r>
        <w:rPr>
          <w:rFonts w:hint="eastAsia"/>
          <w:lang w:val="en-US" w:eastAsia="zh-CN"/>
        </w:rPr>
        <w:t>开设多路径预约挂号模式，建议手机关注微信公众号“</w:t>
      </w:r>
      <w:r>
        <w:rPr>
          <w:rFonts w:hint="eastAsia"/>
          <w:b/>
          <w:bCs/>
          <w:lang w:val="en-US" w:eastAsia="zh-CN"/>
        </w:rPr>
        <w:t>西安交大二附院</w:t>
      </w:r>
      <w:r>
        <w:rPr>
          <w:rFonts w:hint="eastAsia"/>
          <w:lang w:val="en-US" w:eastAsia="zh-CN"/>
        </w:rPr>
        <w:t>”，选择“</w:t>
      </w:r>
      <w:r>
        <w:rPr>
          <w:rFonts w:hint="eastAsia"/>
          <w:b/>
          <w:bCs/>
          <w:lang w:val="en-US" w:eastAsia="zh-CN"/>
        </w:rPr>
        <w:t>患者服务</w:t>
      </w:r>
      <w:r>
        <w:rPr>
          <w:rFonts w:hint="eastAsia"/>
          <w:lang w:val="en-US" w:eastAsia="zh-CN"/>
        </w:rPr>
        <w:t>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“</w:t>
      </w:r>
      <w:r>
        <w:rPr>
          <w:rFonts w:hint="eastAsia" w:ascii="Arial" w:hAnsi="Arial" w:cs="Arial"/>
          <w:b/>
          <w:bCs/>
          <w:lang w:val="en-US" w:eastAsia="zh-CN"/>
        </w:rPr>
        <w:t>预约挂号</w:t>
      </w:r>
      <w:r>
        <w:rPr>
          <w:rFonts w:hint="eastAsia" w:ascii="Arial" w:hAnsi="Arial" w:cs="Arial"/>
          <w:lang w:val="en-US" w:eastAsia="zh-CN"/>
        </w:rPr>
        <w:t>”进行预约。</w:t>
      </w:r>
      <w:r>
        <w:rPr>
          <w:rFonts w:hint="eastAsia" w:ascii="Arial" w:hAnsi="Arial" w:cs="Arial"/>
          <w:b/>
          <w:bCs/>
          <w:lang w:val="en-US" w:eastAsia="zh-CN"/>
        </w:rPr>
        <w:t>每天下午5:00放第七天号源</w:t>
      </w:r>
      <w:r>
        <w:rPr>
          <w:rFonts w:hint="eastAsia" w:ascii="Arial" w:hAnsi="Arial" w:cs="Arial"/>
          <w:lang w:val="en-US" w:eastAsia="zh-CN"/>
        </w:rPr>
        <w:t>。（皮肤科下午5:00放第三天号源）；预约成功后，系统会发送就诊短信提醒。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预约当日，按照预约时间段持身份证/就诊卡到院取号、就诊。取号时间为预约时段及前十分钟内，如预约8:50-9:00号源，可在8:40-9:00时间段内取号。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283210</wp:posOffset>
            </wp:positionV>
            <wp:extent cx="2294255" cy="2204720"/>
            <wp:effectExtent l="0" t="0" r="10795" b="5080"/>
            <wp:wrapTopAndBottom/>
            <wp:docPr id="23" name="图片 23" descr="1c71816c1bf9044d76706b8b926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c71816c1bf9044d76706b8b92669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143510</wp:posOffset>
            </wp:positionV>
            <wp:extent cx="2457450" cy="2457450"/>
            <wp:effectExtent l="0" t="0" r="0" b="0"/>
            <wp:wrapTopAndBottom/>
            <wp:docPr id="1" name="图片 1" descr="eb6e12e1630eca3bd8d8ba11ff24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6e12e1630eca3bd8d8ba11ff241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（附：最全的交大二附院预约挂号途径链接）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就诊要点二：分时段有序就诊，安全出行更高效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830580</wp:posOffset>
                </wp:positionV>
                <wp:extent cx="3442970" cy="2080260"/>
                <wp:effectExtent l="4445" t="4445" r="19685" b="1079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0950" y="8549005"/>
                          <a:ext cx="3442970" cy="2080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医院地址：西安市新城区西五路157号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地铁2号线乘至北大街站D口出，向东步行200米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乘车路线：4、9、10、11、117、33、102、103、303、601、707等线路到北大街或者北新街站下车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大明宫院区：西安市新城区建强路5号（圣远广场C座）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地铁2号线乘至龙首原站D口出，沿龙首北路向东一站路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乘车路线：乘坐公交36、36、37、39、236、600、601、609、618路至龙首村站下车，沿龙首北路向东一站即到。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7pt;margin-top:65.4pt;height:163.8pt;width:271.1pt;z-index:251661312;mso-width-relative:page;mso-height-relative:page;" filled="f" stroked="t" coordsize="21600,21600" o:gfxdata="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ypDbtoAAAALAQAADwAAAAAAAAABACAAAAAiAAAAZHJzL2Rvd25yZXYueG1sUEsBAhQAFAAA&#10;AAgAh07iQIXjFy5fAgAAmwQAAA4AAAAAAAAAAQAgAAAAKQEAAGRycy9lMm9Eb2MueG1sUEsFBgAA&#10;AAAGAAYAWQEAAPoFAAAAAA==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医院地址：西安市新城区西五路157号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地铁2号线乘至北大街站D口出，向东步行200米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乘车路线：4、9、10、11、117、33、102、103、303、601、707等线路到北大街或者北新街站下车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大明宫院区：西安市新城区建强路5号（圣远广场C座）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地铁2号线乘至龙首原站D口出，沿龙首北路向东一站路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乘车路线：乘坐公交36、36、37、39、236、600、601、609、618路至龙首村站下车，沿龙首北路向东一站即到。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836295</wp:posOffset>
            </wp:positionV>
            <wp:extent cx="2137410" cy="2088515"/>
            <wp:effectExtent l="0" t="0" r="15240" b="6985"/>
            <wp:wrapTopAndBottom/>
            <wp:docPr id="4" name="图片 4" descr="4cafd9b08c79e878b88a759baea2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afd9b08c79e878b88a759baea23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我院实行预约制，建议您按照预约时间提前计算规划出行方式，节约宝贵时间。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进入二附院大门正对楼为综合楼，楼内从西向东环形设置A、B、C、D、E五个区域；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皮肤科、耳鼻喉科、眼科至医院西侧西门诊住院楼就诊；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小儿内科、小儿外科至医院东侧儿童病院楼就诊；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179705</wp:posOffset>
            </wp:positionV>
            <wp:extent cx="3416935" cy="1955800"/>
            <wp:effectExtent l="0" t="0" r="12065" b="6350"/>
            <wp:wrapTopAndBottom/>
            <wp:docPr id="6" name="图片 6" descr="169396076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3960763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196850</wp:posOffset>
            </wp:positionV>
            <wp:extent cx="3443605" cy="1945005"/>
            <wp:effectExtent l="0" t="0" r="4445" b="17145"/>
            <wp:wrapTopAndBottom/>
            <wp:docPr id="3" name="图片 3" descr="169396071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3960718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>就诊要点三：多形式特色门诊，满足您不同就医需求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1218565</wp:posOffset>
            </wp:positionV>
            <wp:extent cx="3224530" cy="4748530"/>
            <wp:effectExtent l="12700" t="12700" r="20320" b="20320"/>
            <wp:wrapTopAndBottom/>
            <wp:docPr id="7" name="图片 7" descr="53e67de74f98200a4fa05647ff9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e67de74f98200a4fa05647ff95779"/>
                    <pic:cNvPicPr>
                      <a:picLocks noChangeAspect="1"/>
                    </pic:cNvPicPr>
                  </pic:nvPicPr>
                  <pic:blipFill>
                    <a:blip r:embed="rId9"/>
                    <a:srcRect l="6882" t="4940" r="6684" b="5324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485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1212850</wp:posOffset>
            </wp:positionV>
            <wp:extent cx="3357880" cy="4745355"/>
            <wp:effectExtent l="12700" t="12700" r="20320" b="23495"/>
            <wp:wrapTopAndBottom/>
            <wp:docPr id="2" name="图片 2" descr="a9ca7a33c529d94c02c7818bebe8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ca7a33c529d94c02c7818bebe85ec"/>
                    <pic:cNvPicPr>
                      <a:picLocks noChangeAspect="1"/>
                    </pic:cNvPicPr>
                  </pic:nvPicPr>
                  <pic:blipFill>
                    <a:blip r:embed="rId10"/>
                    <a:srcRect l="6787" t="6244" r="6738" b="6699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47453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我院门诊部现设立专科门诊81个，专病门诊128个，多学科联合门诊15个，罕见病MDT联合门诊4个，同时开设特需门诊、弹性门诊等多种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诊疗模式，</w:t>
      </w:r>
      <w:r>
        <w:rPr>
          <w:rFonts w:hint="eastAsia"/>
          <w:lang w:val="en-US" w:eastAsia="zh-CN"/>
        </w:rPr>
        <w:t>根据您就诊需求提供多样化诊疗服务，为您提供精准、高效、精细化诊疗方案。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-6350</wp:posOffset>
            </wp:positionV>
            <wp:extent cx="3303905" cy="4632960"/>
            <wp:effectExtent l="12700" t="12700" r="17145" b="21590"/>
            <wp:wrapTopAndBottom/>
            <wp:docPr id="11" name="图片 11" descr="31a420d683e2b2c448481d7cd7ba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1a420d683e2b2c448481d7cd7ba03a"/>
                    <pic:cNvPicPr>
                      <a:picLocks noChangeAspect="1"/>
                    </pic:cNvPicPr>
                  </pic:nvPicPr>
                  <pic:blipFill>
                    <a:blip r:embed="rId11"/>
                    <a:srcRect l="5247" t="3981" r="4251" b="5738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46329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18415</wp:posOffset>
            </wp:positionV>
            <wp:extent cx="3158490" cy="4619625"/>
            <wp:effectExtent l="12700" t="12700" r="29210" b="15875"/>
            <wp:wrapTopAndBottom/>
            <wp:docPr id="10" name="图片 10" descr="4c4adc968d9bdf2c738b9ebb96a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4adc968d9bdf2c738b9ebb96a96eb"/>
                    <pic:cNvPicPr>
                      <a:picLocks noChangeAspect="1"/>
                    </pic:cNvPicPr>
                  </pic:nvPicPr>
                  <pic:blipFill>
                    <a:blip r:embed="rId12"/>
                    <a:srcRect l="6843" t="4551" r="6241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461962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（注：专病门诊时间以预约为主）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就诊要点四：就医流程要明确，减少跑路一次好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82" w:firstLineChars="200"/>
        <w:jc w:val="center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206240" cy="5391785"/>
            <wp:effectExtent l="0" t="0" r="3810" b="18415"/>
            <wp:docPr id="8" name="图片 8" descr="C:\Users\Administrator\Desktop\微信图片_20230908100746.png微信图片_202309081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微信图片_20230908100746.png微信图片_20230908100746"/>
                    <pic:cNvPicPr>
                      <a:picLocks noChangeAspect="1"/>
                    </pic:cNvPicPr>
                  </pic:nvPicPr>
                  <pic:blipFill>
                    <a:blip r:embed="rId13"/>
                    <a:srcRect l="4057" r="4057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就诊要点五：缴费方式有多种，就近选择最方便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诊综合大楼、西门诊住院楼、儿童病院楼各楼层均设有自助机，可就近选择自助机，按照操作流程办理取号、缴费业务。除此之外，还可选择线上缴费（扫描病历或挂号票上二维码缴费、微信小程序缴费、微信公众号缴费、）、人工窗口缴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-1252855</wp:posOffset>
            </wp:positionV>
            <wp:extent cx="2921635" cy="5800725"/>
            <wp:effectExtent l="0" t="0" r="9525" b="12065"/>
            <wp:wrapSquare wrapText="bothSides"/>
            <wp:docPr id="9" name="图片 9" descr="C:\Users\Administrator\Desktop\病历.jpg病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病历.jpg病历"/>
                    <pic:cNvPicPr>
                      <a:picLocks noChangeAspect="1"/>
                    </pic:cNvPicPr>
                  </pic:nvPicPr>
                  <pic:blipFill>
                    <a:blip r:embed="rId14"/>
                    <a:srcRect l="5" r="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163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3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（方式一：扫描病历或挂号票上二维码缴费）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1476" w:firstLineChars="700"/>
        <w:textAlignment w:val="auto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427990</wp:posOffset>
            </wp:positionV>
            <wp:extent cx="2099310" cy="3620135"/>
            <wp:effectExtent l="0" t="0" r="15240" b="18415"/>
            <wp:wrapTopAndBottom/>
            <wp:docPr id="26" name="图片 26" descr="54b16b23b311da37cf9c92fabce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4b16b23b311da37cf9c92fabce86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423545</wp:posOffset>
            </wp:positionV>
            <wp:extent cx="2029460" cy="3634105"/>
            <wp:effectExtent l="0" t="0" r="8890" b="4445"/>
            <wp:wrapTopAndBottom/>
            <wp:docPr id="25" name="图片 25" descr="246db5ed9428f3af7aee22486ca3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6db5ed9428f3af7aee22486ca34c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596900</wp:posOffset>
            </wp:positionV>
            <wp:extent cx="2406015" cy="2406015"/>
            <wp:effectExtent l="0" t="0" r="13335" b="13335"/>
            <wp:wrapTopAndBottom/>
            <wp:docPr id="12" name="图片 12" descr="eb6e12e1630eca3bd8d8ba11ff24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b6e12e1630eca3bd8d8ba11ff241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</w:t>
      </w:r>
      <w:r>
        <w:rPr>
          <w:rFonts w:hint="eastAsia"/>
          <w:b/>
          <w:bCs/>
          <w:lang w:val="en-US" w:eastAsia="zh-CN"/>
        </w:rPr>
        <w:t>线上缴费：微信公众号“西安交大二附院”</w:t>
      </w:r>
      <w:r>
        <w:rPr>
          <w:rFonts w:hint="default" w:ascii="Arial" w:hAnsi="Arial" w:cs="Arial"/>
          <w:b/>
          <w:bCs/>
          <w:lang w:val="en-US" w:eastAsia="zh-CN"/>
        </w:rPr>
        <w:t>→</w:t>
      </w:r>
      <w:r>
        <w:rPr>
          <w:rFonts w:hint="eastAsia"/>
          <w:b/>
          <w:bCs/>
          <w:lang w:val="en-US" w:eastAsia="zh-CN"/>
        </w:rPr>
        <w:t>“缴费查询”</w:t>
      </w:r>
      <w:r>
        <w:rPr>
          <w:rFonts w:hint="default" w:ascii="Arial" w:hAnsi="Arial" w:cs="Arial"/>
          <w:b/>
          <w:bCs/>
          <w:lang w:val="en-US" w:eastAsia="zh-CN"/>
        </w:rPr>
        <w:t>→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“门诊缴费”</w:t>
      </w:r>
      <w:r>
        <w:rPr>
          <w:rFonts w:hint="eastAsia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630" w:firstLineChars="30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3240" cy="3181350"/>
            <wp:effectExtent l="0" t="0" r="16510" b="0"/>
            <wp:docPr id="15" name="图片 15" descr="dd00dcc888284f3852c41247040e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00dcc888284f3852c41247040e5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87525" cy="3180080"/>
            <wp:effectExtent l="0" t="0" r="3175" b="1270"/>
            <wp:docPr id="16" name="图片 16" descr="fdd131e03e4ccd5ffaf7e586d3c8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dd131e03e4ccd5ffaf7e586d3c87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center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（自助机缴费）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center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（附西安交大二附院门诊线上缴费功能链接）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就诊要点六：检查集中预约，就诊快捷高效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检查项目可在自助机或小程序进行预约，节省就诊时间，方便患者自主选择。检查结束后，可在手机端科查询</w:t>
      </w:r>
      <w:r>
        <w:rPr>
          <w:rFonts w:hint="eastAsia"/>
          <w:sz w:val="21"/>
          <w:szCs w:val="21"/>
        </w:rPr>
        <w:t>检验</w:t>
      </w:r>
      <w:r>
        <w:rPr>
          <w:rFonts w:hint="eastAsia"/>
          <w:sz w:val="21"/>
          <w:szCs w:val="21"/>
          <w:lang w:eastAsia="zh-CN"/>
        </w:rPr>
        <w:t>和检验结果。</w:t>
      </w:r>
      <w:r>
        <w:rPr>
          <w:rFonts w:hint="eastAsia"/>
          <w:sz w:val="21"/>
          <w:szCs w:val="21"/>
          <w:lang w:val="en-US" w:eastAsia="zh-CN"/>
        </w:rPr>
        <w:t>如需</w:t>
      </w:r>
      <w:r>
        <w:rPr>
          <w:rFonts w:hint="eastAsia"/>
          <w:sz w:val="21"/>
          <w:szCs w:val="21"/>
          <w:lang w:eastAsia="zh-CN"/>
        </w:rPr>
        <w:t>改约及退约</w:t>
      </w:r>
      <w:r>
        <w:rPr>
          <w:rFonts w:hint="eastAsia"/>
          <w:sz w:val="21"/>
          <w:szCs w:val="21"/>
          <w:lang w:val="en-US" w:eastAsia="zh-CN"/>
        </w:rPr>
        <w:t>检查项目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可在</w:t>
      </w:r>
      <w:r>
        <w:rPr>
          <w:rFonts w:hint="eastAsia"/>
          <w:sz w:val="21"/>
          <w:szCs w:val="21"/>
          <w:lang w:eastAsia="zh-CN"/>
        </w:rPr>
        <w:t>检查前一天下午4点半前完成，过时需在预约窗口处理。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630" w:firstLineChars="300"/>
        <w:jc w:val="left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5269865" cy="2861945"/>
            <wp:effectExtent l="0" t="0" r="3175" b="3175"/>
            <wp:docPr id="17" name="图片 17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温馨提示：当日复诊患者可在各诊区分诊台排复诊号候诊，不再收取挂号费用。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就诊要点七：检验、检查项目一览表，节省时间速找着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824865</wp:posOffset>
            </wp:positionV>
            <wp:extent cx="2115185" cy="2874645"/>
            <wp:effectExtent l="0" t="0" r="18415" b="1905"/>
            <wp:wrapTopAndBottom/>
            <wp:docPr id="19" name="图片 19" descr="d02eb124a4572c70db460e400b8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02eb124a4572c70db460e400b8f4a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1198245</wp:posOffset>
            </wp:positionV>
            <wp:extent cx="2883535" cy="2140585"/>
            <wp:effectExtent l="0" t="0" r="12065" b="12065"/>
            <wp:wrapTopAndBottom/>
            <wp:docPr id="21" name="图片 21" descr="12b1831f64225c7b839072baa4e1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b1831f64225c7b839072baa4e1fc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35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833120</wp:posOffset>
            </wp:positionV>
            <wp:extent cx="2023110" cy="2893060"/>
            <wp:effectExtent l="0" t="0" r="15240" b="2540"/>
            <wp:wrapTopAndBottom/>
            <wp:docPr id="20" name="图片 20" descr="3641af37c6076adf5b46248a7c27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41af37c6076adf5b46248a7c274b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门诊总服务台及各分诊区放置“检验检查一览表”，检查位置、注意事项、工作时间一目了然，方便您合理安排时间，提升完成检查效率。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3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就诊要点八：工作日忙时间少，周末门诊体验好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我院设有周末门诊，部分科室周末设有专家出诊，您可以提前预约周末门诊号源，按时段错峰就诊。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医生出诊详细信息请关注微信公众号“西安交大二附院”，查询预约，确保您高效就诊。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263525</wp:posOffset>
            </wp:positionV>
            <wp:extent cx="6182995" cy="2660650"/>
            <wp:effectExtent l="0" t="0" r="8255" b="6350"/>
            <wp:wrapTopAndBottom/>
            <wp:docPr id="18" name="图片 18" descr="169396800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39680012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>（注：具体出诊安排以当日排班为主）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就诊要点九：科学指导，乐享健康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785495</wp:posOffset>
            </wp:positionV>
            <wp:extent cx="2272665" cy="3402330"/>
            <wp:effectExtent l="0" t="0" r="13335" b="7620"/>
            <wp:wrapTopAndBottom/>
            <wp:docPr id="31" name="图片 31" descr="8234273a7e6ac06d663e5884c856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234273a7e6ac06d663e5884c856f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为提升健康意识、倡导科学健康生活，为您提供即学即用的医学常识，有效预防疾病发生。我院常态化推出门诊健康大讲堂，每周四上午在综合楼三楼候诊区进行，现场为您提供医学小知识并解答解惑。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就诊要点十：便民服务举措多，便民惠民优质服务好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1、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我院目前开设方便门诊，为诊断明确的慢性病患者开具常用药、常规检查。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2、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免费为患者提供平车、老花镜、针线、纸笔等，并且免费为患者测量体温、血压，配备共享轮椅、热水器、手机加油站、自助售货机供患者使用，失物招领箱临时存放待领取的患者丢失物品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3、在各候诊区均设置了“爱心专座”，方便行动不便或年老体弱等特殊患者休息。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4、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各楼层设立专供残疾人使用的卫生间设施，小儿内科卫生间增设儿童洗手池，儿科及皮肤科配有母婴喂养室。</w:t>
      </w:r>
    </w:p>
    <w:sectPr>
      <w:pgSz w:w="11906" w:h="16838"/>
      <w:pgMar w:top="816" w:right="1080" w:bottom="816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1FB204"/>
    <w:multiLevelType w:val="singleLevel"/>
    <w:tmpl w:val="EE1FB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ZDYyZDhmMjA4ZWIzYjZhNDMyZDhlNjM1OGUxZWQifQ=="/>
  </w:docVars>
  <w:rsids>
    <w:rsidRoot w:val="00000000"/>
    <w:rsid w:val="02CE6316"/>
    <w:rsid w:val="0664493D"/>
    <w:rsid w:val="073C7E19"/>
    <w:rsid w:val="0AE77895"/>
    <w:rsid w:val="0B2C5B50"/>
    <w:rsid w:val="0C431968"/>
    <w:rsid w:val="0E2A021A"/>
    <w:rsid w:val="12F15515"/>
    <w:rsid w:val="1A18293D"/>
    <w:rsid w:val="1AFD2812"/>
    <w:rsid w:val="1E7D4396"/>
    <w:rsid w:val="20AC4ABE"/>
    <w:rsid w:val="212A5807"/>
    <w:rsid w:val="2844108E"/>
    <w:rsid w:val="2B1F7E01"/>
    <w:rsid w:val="2C0F4F24"/>
    <w:rsid w:val="307001C2"/>
    <w:rsid w:val="311A69F5"/>
    <w:rsid w:val="312461AC"/>
    <w:rsid w:val="323448A3"/>
    <w:rsid w:val="34031262"/>
    <w:rsid w:val="34A55F9D"/>
    <w:rsid w:val="358414BF"/>
    <w:rsid w:val="37204C66"/>
    <w:rsid w:val="399035CA"/>
    <w:rsid w:val="3EC22641"/>
    <w:rsid w:val="40E770B0"/>
    <w:rsid w:val="42DC73BB"/>
    <w:rsid w:val="448C05DF"/>
    <w:rsid w:val="46CC5A5D"/>
    <w:rsid w:val="478B1022"/>
    <w:rsid w:val="4A271D22"/>
    <w:rsid w:val="4F3D60E4"/>
    <w:rsid w:val="50724B35"/>
    <w:rsid w:val="50A33BA7"/>
    <w:rsid w:val="52A336C4"/>
    <w:rsid w:val="53B65679"/>
    <w:rsid w:val="58E20FE7"/>
    <w:rsid w:val="5CEF284C"/>
    <w:rsid w:val="5DBC7D30"/>
    <w:rsid w:val="607A146D"/>
    <w:rsid w:val="626F5370"/>
    <w:rsid w:val="68CF4DBB"/>
    <w:rsid w:val="6EFB526B"/>
    <w:rsid w:val="710B44B6"/>
    <w:rsid w:val="76696D67"/>
    <w:rsid w:val="76917E71"/>
    <w:rsid w:val="79B8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2023-09-05T06:03:00Z</dcterms:created>
  <dc:creator>Administrator</dc:creator>
  <cp:lastModifiedBy>巴拉拉能量</cp:lastModifiedBy>
  <dcterms:modified xsi:type="dcterms:W3CDTF">2023-09-08T07:46:48Z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ED2CAD8AFE524F4DAFF8C9D95E163CD4_12</vt:lpwstr>
  </property>
</Properties>
</file>