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62" w:rsidRPr="00F41C62" w:rsidRDefault="00F41C62" w:rsidP="00F41C62">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F41C62">
        <w:rPr>
          <w:rFonts w:ascii="微软雅黑" w:eastAsia="微软雅黑" w:hAnsi="微软雅黑" w:cs="宋体" w:hint="eastAsia"/>
          <w:b/>
          <w:bCs/>
          <w:color w:val="000000"/>
          <w:kern w:val="36"/>
          <w:sz w:val="36"/>
          <w:szCs w:val="36"/>
        </w:rPr>
        <w:t>在党的旗帜下向着建军一百年奋斗目标前进</w:t>
      </w:r>
    </w:p>
    <w:p w:rsidR="00F41C62" w:rsidRPr="00F41C62" w:rsidRDefault="00F41C62" w:rsidP="00F41C6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41C62">
        <w:rPr>
          <w:rFonts w:ascii="楷体" w:eastAsia="楷体" w:hAnsi="楷体" w:cs="宋体" w:hint="eastAsia"/>
          <w:color w:val="000000"/>
          <w:kern w:val="0"/>
          <w:sz w:val="27"/>
          <w:szCs w:val="27"/>
          <w:bdr w:val="none" w:sz="0" w:space="0" w:color="auto" w:frame="1"/>
        </w:rPr>
        <w:t xml:space="preserve">　　内容提要</w:t>
      </w:r>
    </w:p>
    <w:p w:rsidR="00F41C62" w:rsidRPr="00F41C62" w:rsidRDefault="00F41C62" w:rsidP="00F41C6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41C62">
        <w:rPr>
          <w:rFonts w:ascii="楷体" w:eastAsia="楷体" w:hAnsi="楷体" w:cs="宋体" w:hint="eastAsia"/>
          <w:color w:val="000000"/>
          <w:kern w:val="0"/>
          <w:sz w:val="27"/>
          <w:szCs w:val="27"/>
          <w:bdr w:val="none" w:sz="0" w:space="0" w:color="auto" w:frame="1"/>
        </w:rPr>
        <w:t xml:space="preserve">　　强国必须强军，军强才能国安。95年来，人民军队在党的领导下，取得一个又一个辉煌胜利，为党和人民建立了伟大的历史功勋。今天，走过光辉征程的人民军队，正在习近平强军思想指引下沿着中国特色强军之路阔步向前，在党的旗帜下向着建军一百年奋斗目标前进。</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建设强大的人民军队，是我们党的不懈追求。95年前的8月1日，随着南昌城头一声枪响，一支新型的人民军队登上了中国历史舞台。中国共产党从此有了自己绝对领导之下、忠实执行革命政治任务的武装力量，中国人民从此有了同自己血肉相连、全心全意为人民服务的子弟兵，中华民族从此有了实现独立解放和伟大复兴的坚强保障。习主席在参观“领航强军向复兴——新时代国防和军队建设成就展”时强调，再接再厉，锐意进取，埋头苦干，奋力实现建军一百年奋斗目标。今天，已经走过95年光辉征程的人民军队，正在习近平强军思想指引下沿着中国特色强军之路阔步向前。</w:t>
      </w:r>
    </w:p>
    <w:p w:rsidR="00F41C62" w:rsidRPr="00F41C62" w:rsidRDefault="00F41C62" w:rsidP="00F41C6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w:t>
      </w:r>
      <w:r w:rsidRPr="00F41C62">
        <w:rPr>
          <w:rFonts w:ascii="微软雅黑" w:eastAsia="微软雅黑" w:hAnsi="微软雅黑" w:cs="宋体" w:hint="eastAsia"/>
          <w:b/>
          <w:bCs/>
          <w:color w:val="000000"/>
          <w:kern w:val="0"/>
          <w:sz w:val="27"/>
        </w:rPr>
        <w:t xml:space="preserve">　人民军队为党和人民建立了伟大的历史功勋</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强国必须强军，军强才能国安。95年来，人民军队始终是一支党和人民完全可以信赖的英雄军队，是保卫红色江山、维护民族尊严的坚强柱石，也是维护地区和世界和平的强大力量。在革命、建设、改革各</w:t>
      </w:r>
      <w:r w:rsidRPr="00F41C62">
        <w:rPr>
          <w:rFonts w:ascii="微软雅黑" w:eastAsia="微软雅黑" w:hAnsi="微软雅黑" w:cs="宋体" w:hint="eastAsia"/>
          <w:color w:val="000000"/>
          <w:kern w:val="0"/>
          <w:sz w:val="27"/>
          <w:szCs w:val="27"/>
        </w:rPr>
        <w:lastRenderedPageBreak/>
        <w:t>个历史时期，人民军队在党的绝对领导下牢记初心使命，永葆性质宗旨，一路披荆斩棘，取得一个又一个辉煌胜利，为党和人民建立了伟大的历史功勋。</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取得武装革命斗争的胜利，为建立人民当家作主的新中国奠定了牢固根基。革命时期，在党领导的武装革命斗争中，英雄的人民军队以无往而不胜的英雄气概、坚韧不拔的革命毅力、灵活机动的战略战术、英勇顽强的战斗作风，克服了各种难以想象的艰难困苦，打败了国内外异常凶恶的敌人，夺取了土地革命战争、抗日战争、解放战争的伟大胜利，推翻了压在中国人民头上的三座大山，彻底扭转了中华民族近代以来落后挨打的被动局面。</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积极投身社会主义革命和建设，为巩固新生人民政权、形成中国大国地位、维护中华民族尊严提供了坚强后盾。新中国成立后，人民军队在新的历史条件下得到壮大和提高，“两弹一星”等国防尖端科技不断取得突破，国防工业从无到有逐步发展起来，由单一的陆军发展成为包括海军、空军和其他技术兵种在内的合成军队。人民军队全面履行保卫祖国、保卫人民和平劳动的职能，胜利进行抗美援朝战争和多次边境自卫作战，打出了国威军威，捍卫了祖国万里边疆和辽阔海空。</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积极投身改革开放新的伟大革命，为维护中国共产党领导和我国社会主义制度，为维护国家主权、安全、发展利益，为维护我国发展的重要战略机遇期，为维护地区和世界和平提供了强大力量支撑。改革开放以后，人民军队革命化现代化正规化水平不断提高，威慑和实战能力不</w:t>
      </w:r>
      <w:r w:rsidRPr="00F41C62">
        <w:rPr>
          <w:rFonts w:ascii="微软雅黑" w:eastAsia="微软雅黑" w:hAnsi="微软雅黑" w:cs="宋体" w:hint="eastAsia"/>
          <w:color w:val="000000"/>
          <w:kern w:val="0"/>
          <w:sz w:val="27"/>
          <w:szCs w:val="27"/>
        </w:rPr>
        <w:lastRenderedPageBreak/>
        <w:t>断增强，日益发展成为基本实现机械化、加快迈向信息化的强大军队。人民军队依法履行香港、澳门防务职责，有效应对国家安全面临的各种威胁，坚决打击一切形式的分裂破坏活动，积极参与对外军事交流合作和联合国维和行动，为国家改革发展稳定提供了可靠安全保障。</w:t>
      </w:r>
    </w:p>
    <w:p w:rsidR="00F41C62" w:rsidRPr="00F41C62" w:rsidRDefault="00F41C62" w:rsidP="00F41C6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w:t>
      </w:r>
      <w:r w:rsidRPr="00F41C62">
        <w:rPr>
          <w:rFonts w:ascii="微软雅黑" w:eastAsia="微软雅黑" w:hAnsi="微软雅黑" w:cs="宋体" w:hint="eastAsia"/>
          <w:b/>
          <w:bCs/>
          <w:color w:val="000000"/>
          <w:kern w:val="0"/>
          <w:sz w:val="27"/>
        </w:rPr>
        <w:t xml:space="preserve">　新时代强军事业取得历史性成就、发生历史性变革</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党的十八大以来，习主席围绕新时代建设一支什么样的强大人民军队、怎样建设强大人民军队，作出一系列新的重大判断、新的理论概括、新的战略安排，形成了习近平强军思想，开拓了当代中国马克思主义军事理论和军事实践发展新境界，引领强军事业取得历史性成就、发生历史性变革。</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以思想之旗领航定向，引领人民军队重整行装再出发。人民军队前进有方向、有力量，关键在于始终坚持先进军事理论的指导。在习近平强军思想指引下，我党我军光荣传统和优良作风得以恢复和发扬，人民军队重整行装再出发。毫不动摇坚持党对人民军队的绝对领导。习主席亲自领导召开古田全军政治工作会议，确立新时代政治建军方略，健全党领导军队的制度体系，把“中央军事委员会实行主席负责制”写入党章，推动贯彻军委主席负责制法治化规范化程序化运行，全面加强军队党的领导和党的建设工作，确保党的领导全面落实。推动人民军队政治生态根本好转。针对党的十八大前一个时期人民军队党的领导弱化的突出问题，以整风精神推进政治整训，深入推进军队党风廉政建设和反腐败斗争，坚决查处郭伯雄、徐才厚、房峰辉、张阳等严重违纪违法案件</w:t>
      </w:r>
      <w:r w:rsidRPr="00F41C62">
        <w:rPr>
          <w:rFonts w:ascii="微软雅黑" w:eastAsia="微软雅黑" w:hAnsi="微软雅黑" w:cs="宋体" w:hint="eastAsia"/>
          <w:color w:val="000000"/>
          <w:kern w:val="0"/>
          <w:sz w:val="27"/>
          <w:szCs w:val="27"/>
        </w:rPr>
        <w:lastRenderedPageBreak/>
        <w:t>并彻底肃清其流毒影响，推动人民军队政治生态根本好转。充分发挥政治工作的生命线作用。深入学习习近平新时代中国特色社会主义思想，突出学好习近平强军思想，着力构建新时代人民军队思想政治教育体系，开展一系列主题教育和党内集中教育，建强各级党组织和干部队伍，培养“四有”新时代革命军人，锻造“四铁”过硬部队。</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以顶层设计擘画蓝图，引领强军事业跑出加速度、建出高质量。习近平强军思想是新时代强军兴军的强大思想武器，是坚持走中国特色强军之路、全面推进国防和军队现代化的行动纲领。在习近平强军思想指引下，人民军队实现整体性革命性重塑。习主席着眼设计和塑造人民军队未来，着力解决体制性障碍、结构性矛盾、政策性问题，领导开展新中国成立以来最为广泛、最为深刻的国防和军队改革，重构人民军队领导指挥体制、现代军事力量体系、军事政策制度，裁减现役员额30万，形成了军委管总、战区主战、军种主建新格局，人民军队体制、结构、格局、面貌焕然一新。现代化建设提质增效。习主席亲自谋划国防和军队新“三步走”战略安排，机械化信息化智能化融合发展步伐加快，新型作战力量不断壮大，后勤建设加快转型，主战武器装备加快更新换代，新型战机、新型舰艇、新型导弹等大国重器纷纷列装，人才培养、国防动员、军事外交、军事理论研究等工作取得重要进展，人民军队现代化建设步入快车道。加快治军方式根本性转变。贯彻依法治军战略，构建中国特色军事法治体系，提高国防和军队建设法治化水平，为推进强军事业提供坚强法治保障。</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lastRenderedPageBreak/>
        <w:t xml:space="preserve">　　以战略指导赢得主动，引领人民军队捍卫国家主权、安全、发展利益。战争既是物质力量的比拼，更是思想理念的较量。军队要打胜仗，必须有先进正确的军事理论作指导。与时俱进创新战略指导。党的十八大以来，习主席着眼国家发展战略和安全战略新要求，提出新时代人民军队使命任务，创新军事战略指导，调整优化军事战略布局，强化人民军队塑造态势、管控危机、遏制战争、打赢战争的战略功能。强军实践向提高战斗力聚焦。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人民军队威慑和实战能力显著提升。坚定灵活开展军事斗争行动。人民军队坚决履行新时代使命任务，有效应对外部军事挑衅，震慑“台独”分裂行径，遂行边防斗争、海上维权、反恐维稳、抢险救灾、抗击疫情、维和护航、人道主义救援和国际军事合作等重大任务，以顽强斗争精神和实际行动捍卫国家主权、安全、发展利益。</w:t>
      </w:r>
    </w:p>
    <w:p w:rsidR="00F41C62" w:rsidRPr="00F41C62" w:rsidRDefault="00F41C62" w:rsidP="00F41C6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w:t>
      </w:r>
      <w:r w:rsidRPr="00F41C62">
        <w:rPr>
          <w:rFonts w:ascii="微软雅黑" w:eastAsia="微软雅黑" w:hAnsi="微软雅黑" w:cs="宋体" w:hint="eastAsia"/>
          <w:b/>
          <w:bCs/>
          <w:color w:val="000000"/>
          <w:kern w:val="0"/>
          <w:sz w:val="27"/>
        </w:rPr>
        <w:t>锚定建军一百年奋斗目标砥砺奋进</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95年的历史无可辩驳地证明，没有一支强大的军队，就不可能有强大的祖国。站在新的历史起点上，我们更深切地感受到：中华民族实现伟大复兴，中国人民实现更加美好生活，必须加快把人民军队建设成为世界一流军队。习主席强调：“实现建军一百年奋斗目标，是党中央和中央军委把握强国强军时代要求作出的重大决策，是关系国家安全和发展全局的重大任务，是国防和军队现代化新‘三步走’十分紧要的一</w:t>
      </w:r>
      <w:r w:rsidRPr="00F41C62">
        <w:rPr>
          <w:rFonts w:ascii="微软雅黑" w:eastAsia="微软雅黑" w:hAnsi="微软雅黑" w:cs="宋体" w:hint="eastAsia"/>
          <w:color w:val="000000"/>
          <w:kern w:val="0"/>
          <w:sz w:val="27"/>
          <w:szCs w:val="27"/>
        </w:rPr>
        <w:lastRenderedPageBreak/>
        <w:t>步。”从现在起到2027年，是实现建军一百年奋斗目标的紧要时期。面对繁重任务、紧迫要求，必须锚定既定目标，坚决贯彻落实党中央、中央军委和习主席的决策部署，坚定决心意志、埋头苦干实干。</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坚持党对军队绝对领导。党的领导和党的建设是人民军队建设发展的关键。要铸牢听党指挥的军魂，坚持不懈用党的创新理论武装全军，巩固深化“不忘初心、牢记使命”主题教育成果，聚焦“忠诚维护核心、矢志奋斗强军”深化主题教育，推进党史学习教育常态化长效化，在坚定信仰中铸就忠诚操守，炼就“金刚不坏之身”。严守党的政治纪律和政治规矩，不断提高政治判断力、政治领悟力、政治执行力，忠实履行新时代使命任务，以实际行动迎接党的二十大胜利召开。</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推动各项任务严格落到实处。实干才能跟上时代步伐，奋进才能抓住历史机遇。要坚持以战领建，加强战建统筹，紧紧围绕军队建设“十四五”规划布局谋划和推进工作，抓紧推进战略性、引领性、基础性重大工程。按照既定部署扎实推进国防和军队改革，不断释放改革效能；强化创新驱动，实现高水平科技自立自强，充分发挥科技对军队建设战略支撑作用。增强责任感、紧迫感、主动性，强化责任担当、弘扬实干精神，向科学统筹要质量、要效能，加强协调、优化机制，把党中央、中央军委和习主席的决策部署真正落到实处。</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凝聚强军兴军的智慧和力量。建设巩固国防和强大军队是全党全国各族人民的共同事业。要强化大局意识，站在党和国家事业发展全局的高度思考安全和发展问题，搞好战略层面筹划，深化资源要素共享，强</w:t>
      </w:r>
      <w:r w:rsidRPr="00F41C62">
        <w:rPr>
          <w:rFonts w:ascii="微软雅黑" w:eastAsia="微软雅黑" w:hAnsi="微软雅黑" w:cs="宋体" w:hint="eastAsia"/>
          <w:color w:val="000000"/>
          <w:kern w:val="0"/>
          <w:sz w:val="27"/>
          <w:szCs w:val="27"/>
        </w:rPr>
        <w:lastRenderedPageBreak/>
        <w:t>化政策制度协调，推动重点区域、重点领域、新兴领域协调发展，军地合力推进国防和军队现代化。大力弘扬军爱民、民拥军光荣传统，加强全民国防教育，巩固军政军民团结，形成实现建军一百年奋斗目标的强大合力。</w:t>
      </w:r>
    </w:p>
    <w:p w:rsidR="00F41C62" w:rsidRPr="00F41C62" w:rsidRDefault="00F41C62" w:rsidP="00F41C62">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F41C62">
        <w:rPr>
          <w:rFonts w:ascii="微软雅黑" w:eastAsia="微软雅黑" w:hAnsi="微软雅黑" w:cs="宋体" w:hint="eastAsia"/>
          <w:color w:val="000000"/>
          <w:kern w:val="0"/>
          <w:sz w:val="27"/>
          <w:szCs w:val="27"/>
        </w:rPr>
        <w:t xml:space="preserve">　　（作者为国防大学习近平新时代中国特色社会主义思想研究中心研究员）</w:t>
      </w: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bdr w:val="none" w:sz="0" w:space="0" w:color="auto" w:frame="1"/>
        </w:rPr>
      </w:pPr>
    </w:p>
    <w:p w:rsidR="00F41C62" w:rsidRDefault="00F41C62"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564038" w:rsidRPr="00F41C62" w:rsidRDefault="00564038" w:rsidP="00F41C62">
      <w:pPr>
        <w:widowControl/>
        <w:shd w:val="clear" w:color="auto" w:fill="FFFFFF"/>
        <w:spacing w:line="540" w:lineRule="atLeast"/>
        <w:ind w:firstLine="525"/>
        <w:jc w:val="left"/>
        <w:rPr>
          <w:rFonts w:ascii="微软雅黑" w:eastAsia="微软雅黑" w:hAnsi="微软雅黑" w:cs="宋体" w:hint="eastAsia"/>
          <w:color w:val="000000"/>
          <w:kern w:val="0"/>
          <w:sz w:val="27"/>
          <w:szCs w:val="27"/>
        </w:rPr>
      </w:pPr>
    </w:p>
    <w:p w:rsidR="00F41C62" w:rsidRPr="00564038" w:rsidRDefault="00F41C62" w:rsidP="00564038">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564038">
        <w:rPr>
          <w:rFonts w:ascii="微软雅黑" w:eastAsia="微软雅黑" w:hAnsi="微软雅黑" w:cs="宋体" w:hint="eastAsia"/>
          <w:b/>
          <w:bCs/>
          <w:color w:val="000000"/>
          <w:kern w:val="36"/>
          <w:sz w:val="36"/>
          <w:szCs w:val="36"/>
        </w:rPr>
        <w:lastRenderedPageBreak/>
        <w:t>把实现中华民族伟大复兴的历史伟业推向前进</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指出：“实现中华民族伟大复兴，必须有领导中国人民前进的坚强力量，这个坚强力量就是中国共产党。”100多年前，中华民族呈现在世界面前的是一派衰败凋零的景象。今天，国家繁荣富强、人民幸福安康，中华民族向世界展现的是一派欣欣向荣的气象，正以不可阻挡的步伐迈向伟大复兴。历史和现实都证明，没有中国共产党，就没有新中国，就没有中华民族伟大复兴。</w:t>
      </w:r>
    </w:p>
    <w:p w:rsidR="00F41C62" w:rsidRDefault="00F41C62"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bdr w:val="none" w:sz="0" w:space="0" w:color="auto" w:frame="1"/>
        </w:rPr>
        <w:t>党肩负着实现中华民族伟大复兴的历史使命</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是一个历史悠久的东方大国，中华民族是世界上古老而伟大的民族。在连绵不断的历史长河中，中华民族创造了灿烂文明，为人类文明进步作出不可磨灭的贡献。1840年鸦片战争后，由于西方列强入侵和封建统治腐败，中国逐步成为半殖民地半封建社会，国家蒙辱、人民蒙难、文明蒙尘，中华民族遭受了前所未有的劫难。</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英雄的中国人民在救亡图存的道路上一次次抗争、一次次求索，展现了不畏强暴、自强不息的顽强意志。太平天国运动、洋务运动、戊戌变法、义和团运动、辛亥革命接连而起，农民阶级、地主阶级、资产阶级改良派和革命派等的各种救国方案轮番出台，但由于没有找到解决中国前途命运问题的正确道路和领导力量，这些斗争并没有改变旧中国半殖民地半封建的社会性质和中国人民的悲惨境遇，没有完成实现民族独立、人民解放的历史任务。</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十月革命一声炮响，给中国送来了马克思列宁主义。五四运动爆发，中国工人阶级开始以独立的姿态登上政治舞台。在中华民族内忧外患、社会危机空前深重的背景下，在中国人民和中华民族的伟大觉醒中，在马克思列宁主义同中国工人运动的紧密结合中，1921年7月中国共产党应运而生。这是开天辟地的大事变，中国人民谋求民族独立、人民解放和国家富强、人民幸福的斗争从此有了主心骨，中国革命的面貌从此焕然一新。</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共产党是用马克思主义武装起来的党。一个民族要走在时代前列，就一刻不能没有理论思维，一刻不能没有思想指引。马克思主义科学揭示了人类社会发展规律，为人民指明了实现自由和解放的道路。中国共产党从诞生之日起，就把马克思主义鲜明地写在自己的旗帜上，将马克思主义作为认识世界、把握规律、追求真理、改造世界的强大思想武器。在那个风雨如晦的年代，军阀混战使国家陷入“四野萧萧风雨急，中原黯黯鬼神愁”的悲惨境地，资产阶级领导的旧民主主义革命显然无法解决中华民族出路问题。当人们意识到旧的道路走不通的时候，俄国十月革命让人们看到了希望的曙光，也让中国的先进分子认识到只有马克思主义才是解决中国问题的真理。因此，中国共产党自诞生之日起就是一个掌握真理、把握历史发展规律和大势的先进政党。</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共产党是中国工人阶级的先锋队，同时是中国人民和中华民族的先锋队。在《共产党宣言》中，马克思、恩格斯把无产阶级看作先进生产力的代表、资本主义制度的掘墓人、新社会制度的创造者，强调过去的一切运动都是少数人的或者为少数人谋利益的运动，无产阶级的运</w:t>
      </w:r>
      <w:r>
        <w:rPr>
          <w:rFonts w:ascii="微软雅黑" w:eastAsia="微软雅黑" w:hAnsi="微软雅黑" w:hint="eastAsia"/>
          <w:color w:val="000000"/>
          <w:sz w:val="27"/>
          <w:szCs w:val="27"/>
        </w:rPr>
        <w:lastRenderedPageBreak/>
        <w:t>动是绝大多数人的、为绝大多数人谋利益的独立的运动。中国共产党来自人民，党的根基在人民、血脉在人民、力量在人民。为人民而生，因人民而兴，始终同人民在一起，为人民利益而奋斗，是中国共产党立党兴党强党的根本出发点和落脚点。因此，中国共产党自诞生之日起就是一个与人民心连心、同呼吸、共命运的党。</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可见，中国共产党成为推动中国历史前进、领导中国人民前进的坚强力量不是自封的，我们党能从当时各种政治力量中脱颖而出是历史的选择、人民的选择。过去100多年的历史和事实表明，中国共产党没有辜负历史和人民的选择。</w:t>
      </w:r>
    </w:p>
    <w:p w:rsidR="00F41C62" w:rsidRDefault="00F41C62"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bdr w:val="none" w:sz="0" w:space="0" w:color="auto" w:frame="1"/>
        </w:rPr>
        <w:t>党的百年历史就是一部为中华民族谋复兴的不懈奋斗史</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100多年来，中国共产党团结带领中国人民进行的一切奋斗、一切牺牲、一切创造，归结起来就是一个主题：实现中华民族伟大复兴。党的百年历史就是一部践行初心使命，与人民心连心、同呼吸、共命运的历史，就是一部为中华民族谋复兴的不懈奋斗史。</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民主主义革命时期，为了实现中华民族伟大复兴，中国共产党团结带领中国人民，浴血奋战、百折不挠，推翻帝国主义、封建主义、官僚资本主义三座大山，建立了人民当家作主的中华人民共和国，实现了民族独立、人民解放，创造了新民主主义革命的伟大成就，为实现中华民族伟大复兴创造了根本社会条件。</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社会主义革命和建设时期，为了实现中华民族伟大复兴，中国共产党团结带领中国人民，自力更生、发愤图强，确立社会主义基本制度，</w:t>
      </w:r>
      <w:r>
        <w:rPr>
          <w:rFonts w:ascii="微软雅黑" w:eastAsia="微软雅黑" w:hAnsi="微软雅黑" w:hint="eastAsia"/>
          <w:color w:val="000000"/>
          <w:sz w:val="27"/>
          <w:szCs w:val="27"/>
        </w:rPr>
        <w:lastRenderedPageBreak/>
        <w:t>推进社会主义建设，实现了一穷二白、人口众多的东方大国大步迈进社会主义社会的伟大飞跃，创造了社会主义革命和建设的伟大成就，为实现中华民族伟大复兴奠定了根本政治前提和制度基础。</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改革开放和社会主义现代化建设新时期，为了实现中华民族伟大复兴，中国共产党团结带领中国人民，解放思想、锐意进取，坚定不移推进改革开放，开创、坚持、捍卫、发展中国特色社会主义，我国经济总量跃居世界第二，人民生活奔向全面小康，创造了改革开放和社会主义现代化建设的伟大成就，为实现中华民族伟大复兴提供了充满新的活力的体制保证和快速发展的物质条件。</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特色社会主义新时代，为了实现中华民族伟大复兴，中国共产党团结带领中国人民，自信自强、守正创新，如期实现全面建成小康社会目标，顺利开启实现第二个百年奋斗目标新征程，党和国家事业取得历史性成就、发生历史性变革，创造了新时代中国特色社会主义的伟大成就，为实现中华民族伟大复兴提供了更为完善的制度保证、更为坚实的物质基础、更为主动的精神力量。</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100多年来，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伟大复兴展现出前所未有的光明前景，最根本的原因是有中国共产党的坚强领导。我们党科学分析和把握历史大势，善于抓住和用好各</w:t>
      </w:r>
      <w:r>
        <w:rPr>
          <w:rFonts w:ascii="微软雅黑" w:eastAsia="微软雅黑" w:hAnsi="微软雅黑" w:hint="eastAsia"/>
          <w:color w:val="000000"/>
          <w:sz w:val="27"/>
          <w:szCs w:val="27"/>
        </w:rPr>
        <w:lastRenderedPageBreak/>
        <w:t>种历史机遇，始终掌握事业发展的历史主动，一步步迈向中华民族伟大复兴的宏伟目标；党为争取民族独立、人民解放和实现国家富强、人民幸福而不懈奋斗、不断进取，成功开辟了实现中华民族伟大复兴的正确道路；党把马克思主义基本原理同中国具体实际相结合、同中华优秀传统文化相结合，不断推进马克思主义中国化时代化，用科学理论引领伟大实践；党始终保持先进性和纯洁性，勇于推进自我革命，不断加强自身建设，确保始终成为中华民族伟大复兴的坚强领导核心。</w:t>
      </w:r>
    </w:p>
    <w:p w:rsidR="00F41C62" w:rsidRDefault="00F41C62"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7"/>
          <w:rFonts w:ascii="微软雅黑" w:eastAsia="微软雅黑" w:hAnsi="微软雅黑" w:hint="eastAsia"/>
          <w:color w:val="000000"/>
          <w:sz w:val="27"/>
          <w:szCs w:val="27"/>
          <w:bdr w:val="none" w:sz="0" w:space="0" w:color="auto" w:frame="1"/>
        </w:rPr>
        <w:t>党团结带领中国人民踏上了实现第二个百年奋斗目标新的赶考之路</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现在，我们比历史上任何时期都更接近实现中华民族伟大复兴的目标，比历史上任何时期都更有信心、更有能力实现这个目标。同时，必须清醒地认识到，中华民族伟大复兴绝不是轻轻松松、敲锣打鼓就能实现的，前进道路上仍然存在可以预料和难以预料的各种风险挑战。当前，世界百年未有之大变局加速演进，国际环境更加严峻复杂，国内改革发展稳定任务艰巨繁重，各种风险考验也会越来越复杂，甚至会遇到难以想象的惊涛骇浪。</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民族复兴，关键在党。中国共产党团结带领人民在实现民族复兴的征程中始终重视总结运用党的历史经验，善于从不断认识和把握历史规律中找到前进的正确方向和正确道路。党的十九届六中全会通过的《中共中央关于党的百年奋斗重大成就和历史经验的决议》用“十个坚持”总结概括了党的百年奋斗历史经验。我们要传承好、发扬好党的成功经</w:t>
      </w:r>
      <w:r>
        <w:rPr>
          <w:rFonts w:ascii="微软雅黑" w:eastAsia="微软雅黑" w:hAnsi="微软雅黑" w:hint="eastAsia"/>
          <w:color w:val="000000"/>
          <w:sz w:val="27"/>
          <w:szCs w:val="27"/>
        </w:rPr>
        <w:lastRenderedPageBreak/>
        <w:t>验，进一步增强历史自觉、把握历史规律、掌握历史主动，进一步统一思想、统一意志、统一行动，确保党始终团结带领人民朝着实现中华民族伟大复兴的宏伟目标继续前进。</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的历史告诉我们，方向决定道路，道路决定命运。中国特色社会主义道路是创造人民美好生活、实现中华民族伟大复兴的康庄大道，是当代中国大踏步赶上时代、引领时代发展的必由之路。我们要一以贯之坚持和发展中国特色社会主义，既不走封闭僵化的老路，也不走改旗易帜的邪路，坚定不移走中国特色社会主义道路，坚持党的基本理论、基本路线、基本方略，以中国式现代化推进中华民族伟大复兴，完成中华民族伟大复兴的历史重任。</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的历史告诉我们，中国共产党之所以历经百年而风华正茂、饱经磨难而生生不息，就是凭着那么一股革命加拼命的强大精神。以伟大建党精神为源头的中国共产党人的精神谱系，集中体现了党的坚定信念、根本宗旨、优良作风，凝聚着共产党人艰苦奋斗、牺牲奉献、开拓进取的伟大品格。我们要大力弘扬伟大建党精神，以永不懈怠的精神状态和一往无前的奋斗姿态，知重负重、苦干实干、攻坚克难，为把我国建设成为社会主义现代化强国、实现中华民族伟大复兴而不懈奋斗。</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的历史告诉我们，人心向背、力量对比历来是决定党和人民事业成败的关键。把绝大多数人团结在中国共产党周围，结成最广泛的统一战线，是党战胜一切困难、夺取事业胜利的强大力量源泉。实现中华民族伟大复兴，需要全体中华儿女齐心协力、共同奋斗。我们要始终高举</w:t>
      </w:r>
      <w:r>
        <w:rPr>
          <w:rFonts w:ascii="微软雅黑" w:eastAsia="微软雅黑" w:hAnsi="微软雅黑" w:hint="eastAsia"/>
          <w:color w:val="000000"/>
          <w:sz w:val="27"/>
          <w:szCs w:val="27"/>
        </w:rPr>
        <w:lastRenderedPageBreak/>
        <w:t>团结的旗帜，坚持大团结大联合，坚持一致性和多样性统一，广聚天下英才，集中各方面智慧和力量，形成海内外全体中华儿女心往一处想、劲往一处使的生动局面，推动中华民族伟大复兴的航船乘风破浪、扬帆远航。</w:t>
      </w:r>
    </w:p>
    <w:p w:rsidR="00F41C62" w:rsidRDefault="00F41C62" w:rsidP="00F41C62">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指出：“过去一百年，中国共产党向人民、向历史交出了一份优异的答卷。现在，中国共产党团结带领中国人民又踏上了实现第二个百年奋斗目标新的赶考之路。”历史和人民选择中国共产党领导中华民族伟大复兴的事业是正确的，必须长期坚持、永不动摇。我们坚信，在以习近平同志为核心的党中央坚强领导下，在习近平新时代中国特色社会主义思想科学指引下，以史为鉴、开创未来，埋头苦干、勇毅前行，全面建成社会主义现代化强国的目标、中华民族伟大复兴的中国梦一定能够实现。</w:t>
      </w:r>
    </w:p>
    <w:p w:rsidR="00F41C62" w:rsidRDefault="00F41C62"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p>
    <w:p w:rsidR="00564038" w:rsidRDefault="00564038" w:rsidP="00F41C62">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p>
    <w:p w:rsidR="00F41C62" w:rsidRPr="00F41C62" w:rsidRDefault="00F41C62" w:rsidP="00564038">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F41C62">
        <w:rPr>
          <w:rFonts w:ascii="微软雅黑" w:eastAsia="微软雅黑" w:hAnsi="微软雅黑" w:cs="宋体" w:hint="eastAsia"/>
          <w:b/>
          <w:bCs/>
          <w:color w:val="000000"/>
          <w:kern w:val="36"/>
          <w:sz w:val="36"/>
          <w:szCs w:val="36"/>
        </w:rPr>
        <w:lastRenderedPageBreak/>
        <w:t>中国政府和中国人民实现祖国统一的决心坚如磐石</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美国国会众议长佩洛西不顾中方强烈反对和严正交涉，窜访中国台湾地区，严重违反一个中国原则和中美三个联合公报规定，严重冲击中美关系政治基础，严重侵犯中国主权和领土完整，严重破坏台海和平稳定，向</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分裂势力发出严重错误信号。对此，中方予以坚决反制，完全正当，合理合法，由此产生的一切后果必须由美方和</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分裂势力负责。</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一个中国原则是中国与各国建交的基本原则，构成二战后国际秩序的组成部分。中美建交公报明确指出，美国承认中华人民共和国政府是中国的唯一合法政府，在此范围内，美国人民将同台湾人民保持文化、商务和其他非官方关系。美国国会是美国政府的组成部分，佩洛西是美国政府的第三号人物，理应严格遵守美国政府的一个中国政策，严格恪守美方向中方作出的政治承诺。中方历来反对美国国会议员窜访中国台湾地区，认为美国行政部门有责任予以阻止。然而，美方说一套、做一套，毫无诚信可言。美方一再重申，美国的一个中国政策没有改变也不会改变，美方不支持台湾</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独立</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但佩洛西执意窜访中国台湾地区，将美方政治承诺抛诸脑后，让国际社会进一步看清，究竟是谁在改变台海现状，谁在破坏中美关系，谁在损害地区和平稳定，谁在破坏国际秩序。逆和平发展历史大势而动者，无论是谁，都必将被钉在历史耻辱柱上。</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lastRenderedPageBreak/>
        <w:t xml:space="preserve">　　佩洛西窜访中国台湾地区，是美方歪曲虚化掏空一个中国原则的又一危险行径。一段时间以来，美国政府在台湾问题上屡屡采取错误言行，不断提升美台官方往来层级。尽管美国政府中和美国舆论界大量声音认为佩洛西窜访中国台湾地区将给台海局势制造重大风险，给美中关系带来严重冲击；尽管国际社会有识之士纷纷强调佩洛西窜访中国台湾地区是危险的、不负责任的，严重违反国际关系基本准则；尽管地区国家一再奉劝美方以中美关系大局和地区和平稳定为重，但美方最终仍为佩洛西的严重错误行径开了绿灯。美方一面把</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维护台海稳定</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维持台海现状</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给美中关系设置护栏</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挂在嘴边，一面又任由佩洛西冒天下之大不韪窜访中国台湾地区，在台海制造风浪，给中美关系制造新的严重困难，这只能说明美方的真实目的就是要打</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台湾牌</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，就是要搞</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以台制华</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，就是要遏制中国发展。</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在涉及主权领土完整的大是大非问题上，任何一个国家都没有妥协退让余地。一个中国原则是中国同任何国家发展关系的前提和基础，我们绝不允许</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越线</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行为。台湾问题事关中国国家主权和领土完整，涉及中国核心利益，是中美关系中最重要、最敏感的核心问题。美方变本加厉搞</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以台制华</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，将台海局势推向进一步紧张，必将付出沉重代价。中国政府和中国人民在台湾问题上的立场是一以贯之的，坚决维护国家主权和领土完整是</w:t>
      </w:r>
      <w:r w:rsidRPr="00F41C62">
        <w:rPr>
          <w:rFonts w:ascii="Helvetica" w:eastAsia="微软雅黑" w:hAnsi="Helvetica" w:cs="Helvetica"/>
          <w:color w:val="2B2B2B"/>
          <w:kern w:val="0"/>
          <w:sz w:val="27"/>
          <w:szCs w:val="27"/>
        </w:rPr>
        <w:t>14</w:t>
      </w:r>
      <w:r w:rsidRPr="00F41C62">
        <w:rPr>
          <w:rFonts w:ascii="Helvetica" w:eastAsia="微软雅黑" w:hAnsi="Helvetica" w:cs="Helvetica"/>
          <w:color w:val="2B2B2B"/>
          <w:kern w:val="0"/>
          <w:sz w:val="27"/>
          <w:szCs w:val="27"/>
        </w:rPr>
        <w:t>亿多中国人民的坚定意志。中方早已严正申明，如果美方一意孤行，必将采取强有力措施挫败任何外部势</w:t>
      </w:r>
      <w:r w:rsidRPr="00F41C62">
        <w:rPr>
          <w:rFonts w:ascii="Helvetica" w:eastAsia="微软雅黑" w:hAnsi="Helvetica" w:cs="Helvetica"/>
          <w:color w:val="2B2B2B"/>
          <w:kern w:val="0"/>
          <w:sz w:val="27"/>
          <w:szCs w:val="27"/>
        </w:rPr>
        <w:lastRenderedPageBreak/>
        <w:t>力干涉和</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分裂的图谋。中国人民说到做到。任何人都不要错估中国人民捍卫国家主权和领土完整的坚强决心、坚定意志、强大能力。</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台湾问题的历史经纬明明白白，两岸同属一个中国的事实和现状清清楚楚。台湾民进党当局置中华民族根本利益和台湾民众福祉于不顾，甘当外部势力的棋子，充分暴露</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倚美谋独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的危险企图。中华民族具有反对分裂、维护统一的光荣传统。</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分裂行径是祖国统一的最大障碍，是民族复兴的严重隐患。凡是数典忘祖、背叛祖国、分裂国家的人，从来没有好下场，必将遭到人民的唾弃和历史的审判。统一是历史大势，是正道。</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是历史逆流，是绝路。在祖国统一的历史大势面前，任何谋</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企图都注定失败。</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民意不可违，大势不可逆。祖国必须统一，也必然统一。实现祖国统一的时与势始终牢牢掌握在我们的手中。中国政府和中国人民实现祖国统一的决心坚如磐石，不会因任何人、任何势力、任何国家而改变。我们坚决反对外部势力干涉和</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分裂，绝不为任何形式的</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台独</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势力留下任何空间！</w:t>
      </w:r>
    </w:p>
    <w:p w:rsidR="00F41C62" w:rsidRDefault="00F41C62" w:rsidP="00F41C62">
      <w:pPr>
        <w:widowControl/>
        <w:shd w:val="clear" w:color="auto" w:fill="FFFFFF"/>
        <w:spacing w:before="420" w:line="480" w:lineRule="auto"/>
        <w:ind w:left="150" w:right="150"/>
        <w:jc w:val="left"/>
        <w:rPr>
          <w:rFonts w:ascii="Helvetica" w:eastAsia="微软雅黑" w:hAnsi="Helvetica" w:cs="Helvetica" w:hint="eastAsia"/>
          <w:color w:val="2B2B2B"/>
          <w:kern w:val="0"/>
          <w:sz w:val="27"/>
          <w:szCs w:val="27"/>
        </w:rPr>
      </w:pPr>
      <w:r w:rsidRPr="00F41C62">
        <w:rPr>
          <w:rFonts w:ascii="Helvetica" w:eastAsia="微软雅黑" w:hAnsi="Helvetica" w:cs="Helvetica"/>
          <w:color w:val="2B2B2B"/>
          <w:kern w:val="0"/>
          <w:sz w:val="27"/>
          <w:szCs w:val="27"/>
        </w:rPr>
        <w:t xml:space="preserve">　</w:t>
      </w:r>
    </w:p>
    <w:p w:rsidR="00F41C62" w:rsidRDefault="00F41C62" w:rsidP="00F41C62">
      <w:pPr>
        <w:widowControl/>
        <w:shd w:val="clear" w:color="auto" w:fill="FFFFFF"/>
        <w:spacing w:before="420" w:line="480" w:lineRule="auto"/>
        <w:ind w:left="150" w:right="150"/>
        <w:jc w:val="left"/>
        <w:rPr>
          <w:rFonts w:ascii="Helvetica" w:eastAsia="微软雅黑" w:hAnsi="Helvetica" w:cs="Helvetica" w:hint="eastAsia"/>
          <w:color w:val="2B2B2B"/>
          <w:kern w:val="0"/>
          <w:sz w:val="27"/>
          <w:szCs w:val="27"/>
        </w:rPr>
      </w:pPr>
      <w:r w:rsidRPr="00F41C62">
        <w:rPr>
          <w:rFonts w:ascii="Helvetica" w:eastAsia="微软雅黑" w:hAnsi="Helvetica" w:cs="Helvetica"/>
          <w:color w:val="2B2B2B"/>
          <w:kern w:val="0"/>
          <w:sz w:val="27"/>
          <w:szCs w:val="27"/>
        </w:rPr>
        <w:t xml:space="preserve">　</w:t>
      </w:r>
    </w:p>
    <w:p w:rsidR="00564038" w:rsidRPr="00F41C62" w:rsidRDefault="00564038" w:rsidP="00F41C62">
      <w:pPr>
        <w:widowControl/>
        <w:shd w:val="clear" w:color="auto" w:fill="FFFFFF"/>
        <w:spacing w:before="420" w:line="480" w:lineRule="auto"/>
        <w:ind w:left="150" w:right="150"/>
        <w:jc w:val="left"/>
        <w:rPr>
          <w:rFonts w:ascii="Helvetica" w:eastAsia="微软雅黑" w:hAnsi="Helvetica" w:cs="Helvetica"/>
          <w:color w:val="2B2B2B"/>
          <w:kern w:val="0"/>
          <w:sz w:val="27"/>
          <w:szCs w:val="27"/>
        </w:rPr>
      </w:pPr>
    </w:p>
    <w:p w:rsidR="00F41C62" w:rsidRPr="00F41C62" w:rsidRDefault="00F41C62" w:rsidP="00564038">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F41C62">
        <w:rPr>
          <w:rFonts w:ascii="微软雅黑" w:eastAsia="微软雅黑" w:hAnsi="微软雅黑" w:cs="宋体" w:hint="eastAsia"/>
          <w:b/>
          <w:bCs/>
          <w:color w:val="000000"/>
          <w:kern w:val="36"/>
          <w:sz w:val="36"/>
          <w:szCs w:val="36"/>
        </w:rPr>
        <w:lastRenderedPageBreak/>
        <w:t>把发展进步的命运牢牢掌握在自己手中</w:t>
      </w:r>
    </w:p>
    <w:p w:rsidR="00F41C62" w:rsidRPr="00F41C62" w:rsidRDefault="00F41C62" w:rsidP="00F41C62">
      <w:pPr>
        <w:widowControl/>
        <w:shd w:val="clear" w:color="auto" w:fill="FFFFFF"/>
        <w:spacing w:before="450"/>
        <w:jc w:val="center"/>
        <w:outlineLvl w:val="0"/>
        <w:rPr>
          <w:rFonts w:ascii="微软雅黑" w:eastAsia="微软雅黑" w:hAnsi="微软雅黑" w:cs="宋体" w:hint="eastAsia"/>
          <w:b/>
          <w:bCs/>
          <w:color w:val="000000"/>
          <w:kern w:val="36"/>
          <w:sz w:val="30"/>
          <w:szCs w:val="30"/>
        </w:rPr>
      </w:pPr>
      <w:r w:rsidRPr="00F41C62">
        <w:rPr>
          <w:rFonts w:ascii="微软雅黑" w:eastAsia="微软雅黑" w:hAnsi="微软雅黑" w:cs="宋体" w:hint="eastAsia"/>
          <w:b/>
          <w:bCs/>
          <w:color w:val="000000"/>
          <w:kern w:val="36"/>
          <w:sz w:val="30"/>
          <w:szCs w:val="30"/>
        </w:rPr>
        <w:t>——论学习贯彻习近平总书记在省部级专题研讨班上重要讲话</w:t>
      </w:r>
    </w:p>
    <w:p w:rsidR="00F41C62" w:rsidRPr="00F41C62" w:rsidRDefault="00F41C62" w:rsidP="00F41C62">
      <w:pPr>
        <w:widowControl/>
        <w:jc w:val="left"/>
        <w:rPr>
          <w:rFonts w:ascii="宋体" w:eastAsia="宋体" w:hAnsi="宋体" w:cs="宋体" w:hint="eastAsia"/>
          <w:kern w:val="0"/>
          <w:sz w:val="24"/>
          <w:szCs w:val="24"/>
        </w:rPr>
      </w:pP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坚持把国家和民族发展放在自己力量的基点上、把中国发展进步的命运牢牢掌握在自己手中</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。在省部级主要领导干部</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学习习近平总书记重要讲话精神，迎接党的二十大</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专题研讨班上，习近平总书记深入分析国际国内大势，科学把握我们面临的战略机遇和风险挑战，深刻阐明未来一个时期党和国家事业发展的大政方针和行动纲领，强调</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全党必须增强忧患意识，坚持底线思维，坚定斗争意志，增强斗争本领，以正确的战略策略应变局、育新机、开新局，依靠顽强斗争打开事业发展新天地，最根本的是要把我们自己的事情做好</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。这充分体现了以习近平同志为核心的党中央深刻把握历史发展规律、始终掌握新时代新征程党和国家事业发展的历史主动和使命担当，充分体现了党中央谋划和推进党和国家各项工作的高瞻远瞩和深谋远虑。</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回望百年，中国共产党应运而生，中国人民谋求民族独立、人民解放和国家富强、人民幸福的斗争就有了主心骨，中国人民就从精神上由被动转为主动。百年来，不管形势和任务如何变化，不管遇到什么样的狂风暴雨，我们党都始终把握历史主动、锚定奋斗目标，沿着正确方向坚定前行。特别是党的十八大以来，党面临形势环境的复杂性和严峻性、肩负任务的繁重性和艰巨性世所罕见、史所罕见。以习</w:t>
      </w:r>
      <w:r w:rsidRPr="00F41C62">
        <w:rPr>
          <w:rFonts w:ascii="Helvetica" w:eastAsia="微软雅黑" w:hAnsi="Helvetica" w:cs="Helvetica"/>
          <w:color w:val="2B2B2B"/>
          <w:kern w:val="0"/>
          <w:sz w:val="27"/>
          <w:szCs w:val="27"/>
        </w:rPr>
        <w:lastRenderedPageBreak/>
        <w:t>近平同志为核心的党中央统筹中华民族伟大复兴战略全局和世界百年未有之大变局，以伟大的历史主动精神、巨大的政治勇气、强烈的责任担当，团结带领全党全军全国各族人民有效应对严峻复杂的国际形势和接踵而至的巨大风险挑战，以奋发有为的精神把新时代中国特色社会主义推向前进。十年自信自强、守正创新、砥砺奋进，党和国家事业取得历史性成就、发生历史性变革，党心军心民心空前凝聚振奋，中华民族迎来了从站起来、富起来到强起来的伟大飞跃，实现中华民族伟大复兴进入了不可逆转的历史进程，极大增强了</w:t>
      </w:r>
      <w:r w:rsidRPr="00F41C62">
        <w:rPr>
          <w:rFonts w:ascii="Helvetica" w:eastAsia="微软雅黑" w:hAnsi="Helvetica" w:cs="Helvetica"/>
          <w:color w:val="2B2B2B"/>
          <w:kern w:val="0"/>
          <w:sz w:val="27"/>
          <w:szCs w:val="27"/>
        </w:rPr>
        <w:t>14</w:t>
      </w:r>
      <w:r w:rsidRPr="00F41C62">
        <w:rPr>
          <w:rFonts w:ascii="Helvetica" w:eastAsia="微软雅黑" w:hAnsi="Helvetica" w:cs="Helvetica"/>
          <w:color w:val="2B2B2B"/>
          <w:kern w:val="0"/>
          <w:sz w:val="27"/>
          <w:szCs w:val="27"/>
        </w:rPr>
        <w:t>亿多中国人民锚定既定奋斗目标、意气风发走向未来的勇气和力量。</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察势者智，驭势者赢。当前，世界百年未有之大变局加速演进，世界之变、时代之变、历史之变的特征更加明显。习近平总书记深刻指出：</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我国发展面临新的战略机遇、新的战略任务、新的战略阶段、新的战略要求、新的战略环境，需要应对的风险和挑战、需要解决的矛盾和问题比以往更加错综复杂。</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我们清醒认识到，中华民族伟大复兴不是轻轻松松、敲锣打鼓就能实现的，必须准备付出更为艰巨、更为艰苦的努力。实践告诉我们，历史发展有其规律，但人在其中不是完全消极被动的。只要把握住历史发展规律和大势，抓住历史变革时机，顺势而为，奋发有为，我们就能够更好前进。新的伟大征程上，无论风云如何变幻，无论挑战如何严峻，我们都要保持战略定力，坚定志不改、道不变的决心，发扬历史主动精神，振奋起共产党人应有的精气神，把中国发展进步的命运牢牢掌握在自己手中，不为任何风</w:t>
      </w:r>
      <w:r w:rsidRPr="00F41C62">
        <w:rPr>
          <w:rFonts w:ascii="Helvetica" w:eastAsia="微软雅黑" w:hAnsi="Helvetica" w:cs="Helvetica"/>
          <w:color w:val="2B2B2B"/>
          <w:kern w:val="0"/>
          <w:sz w:val="27"/>
          <w:szCs w:val="27"/>
        </w:rPr>
        <w:lastRenderedPageBreak/>
        <w:t>险所惧，不为任何干扰所惑，以咬定青山不放松的执着奋力实现既定目标，以行百里者半九十的清醒不懈推进中华民族伟大复兴。</w:t>
      </w:r>
    </w:p>
    <w:p w:rsidR="00F41C62" w:rsidRPr="00F41C62" w:rsidRDefault="00F41C62" w:rsidP="00F41C62">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我们党依靠斗争创造历史，更要依靠斗争赢得未来。新的征程上，我们面临的风险考验只会越来越复杂，甚至会遇到难以想象的惊涛骇浪。我们面临的各种斗争不是短期的而是长期的，将伴随实现第二个百年奋斗目标全过程。实践告诉我们，在重大风险、强大对手面前，唯有主动迎战、坚决斗争才有生路出路，才能赢得尊严、求得发展。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只要全党坚定历史自信，保持历史主动，继续发扬担当和斗争精神，以狭路相逢勇者胜的气概，在机遇面前主动出击，在困难面前迎难而上，在风险面前积极应对，团结带领亿万人民敢于出击、敢战能胜，攻坚克难、勇毅前进，就一定能把中国发展进步的命运牢牢掌握在自己手中，实现中华民族伟大复兴的宏伟目标。</w:t>
      </w:r>
    </w:p>
    <w:p w:rsidR="00F41C62" w:rsidRPr="00F41C62" w:rsidRDefault="00F41C62" w:rsidP="00F41C62">
      <w:pPr>
        <w:widowControl/>
        <w:shd w:val="clear" w:color="auto" w:fill="FFFFFF"/>
        <w:spacing w:before="420" w:line="480" w:lineRule="auto"/>
        <w:ind w:left="150" w:right="150"/>
        <w:jc w:val="left"/>
        <w:rPr>
          <w:rFonts w:ascii="Helvetica" w:eastAsia="微软雅黑" w:hAnsi="Helvetica" w:cs="Helvetica"/>
          <w:color w:val="2B2B2B"/>
          <w:kern w:val="0"/>
          <w:sz w:val="27"/>
          <w:szCs w:val="27"/>
        </w:rPr>
      </w:pPr>
      <w:r w:rsidRPr="00F41C62">
        <w:rPr>
          <w:rFonts w:ascii="Helvetica" w:eastAsia="微软雅黑" w:hAnsi="Helvetica" w:cs="Helvetica"/>
          <w:color w:val="2B2B2B"/>
          <w:kern w:val="0"/>
          <w:sz w:val="27"/>
          <w:szCs w:val="27"/>
        </w:rPr>
        <w:t xml:space="preserve">　　使命呼唤担当，使命引领未来。奋进在全面建设社会主义现代化国家、向第二个百年奋斗目标进军的新征程上，心中装着百姓，手中握有真理，脚踏人间正道，我们信心十足、力量十足。让我们更加紧密地团结在以习近平同志为核心的党中央周围，坚持以习近平新时代中国特色社会主义思想为指导，深刻领悟</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两个确立</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的决定性意义，</w:t>
      </w:r>
      <w:r w:rsidRPr="00F41C62">
        <w:rPr>
          <w:rFonts w:ascii="Helvetica" w:eastAsia="微软雅黑" w:hAnsi="Helvetica" w:cs="Helvetica"/>
          <w:color w:val="2B2B2B"/>
          <w:kern w:val="0"/>
          <w:sz w:val="27"/>
          <w:szCs w:val="27"/>
        </w:rPr>
        <w:lastRenderedPageBreak/>
        <w:t>增强</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四个意识</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、坚定</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四个自信</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、做到</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两个维护</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，在历史前进的逻辑中前进，在时代发展的潮流中发展，保持</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越是艰险越向前</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的英雄气概，保持</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敢教日月换新天</w:t>
      </w:r>
      <w:r w:rsidRPr="00F41C62">
        <w:rPr>
          <w:rFonts w:ascii="Helvetica" w:eastAsia="微软雅黑" w:hAnsi="Helvetica" w:cs="Helvetica"/>
          <w:color w:val="2B2B2B"/>
          <w:kern w:val="0"/>
          <w:sz w:val="27"/>
          <w:szCs w:val="27"/>
        </w:rPr>
        <w:t>”</w:t>
      </w:r>
      <w:r w:rsidRPr="00F41C62">
        <w:rPr>
          <w:rFonts w:ascii="Helvetica" w:eastAsia="微软雅黑" w:hAnsi="Helvetica" w:cs="Helvetica"/>
          <w:color w:val="2B2B2B"/>
          <w:kern w:val="0"/>
          <w:sz w:val="27"/>
          <w:szCs w:val="27"/>
        </w:rPr>
        <w:t>的昂扬斗志，踔厉奋发、笃行不怠，把中国发展进步的命运牢牢掌握在自己手中，奋力谱写全面建设社会主义现代化国家崭新篇章！</w:t>
      </w:r>
    </w:p>
    <w:p w:rsidR="00156617" w:rsidRPr="00F41C62" w:rsidRDefault="00156617"/>
    <w:sectPr w:rsidR="00156617" w:rsidRPr="00F41C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17" w:rsidRDefault="00156617" w:rsidP="00F41C62">
      <w:r>
        <w:separator/>
      </w:r>
    </w:p>
  </w:endnote>
  <w:endnote w:type="continuationSeparator" w:id="1">
    <w:p w:rsidR="00156617" w:rsidRDefault="00156617" w:rsidP="00F41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17" w:rsidRDefault="00156617" w:rsidP="00F41C62">
      <w:r>
        <w:separator/>
      </w:r>
    </w:p>
  </w:footnote>
  <w:footnote w:type="continuationSeparator" w:id="1">
    <w:p w:rsidR="00156617" w:rsidRDefault="00156617" w:rsidP="00F41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C62"/>
    <w:rsid w:val="00156617"/>
    <w:rsid w:val="00564038"/>
    <w:rsid w:val="00F41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1C6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41C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1C62"/>
    <w:rPr>
      <w:sz w:val="18"/>
      <w:szCs w:val="18"/>
    </w:rPr>
  </w:style>
  <w:style w:type="paragraph" w:styleId="a4">
    <w:name w:val="footer"/>
    <w:basedOn w:val="a"/>
    <w:link w:val="Char0"/>
    <w:uiPriority w:val="99"/>
    <w:semiHidden/>
    <w:unhideWhenUsed/>
    <w:rsid w:val="00F41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1C62"/>
    <w:rPr>
      <w:sz w:val="18"/>
      <w:szCs w:val="18"/>
    </w:rPr>
  </w:style>
  <w:style w:type="character" w:customStyle="1" w:styleId="1Char">
    <w:name w:val="标题 1 Char"/>
    <w:basedOn w:val="a0"/>
    <w:link w:val="1"/>
    <w:uiPriority w:val="9"/>
    <w:rsid w:val="00F41C62"/>
    <w:rPr>
      <w:rFonts w:ascii="宋体" w:eastAsia="宋体" w:hAnsi="宋体" w:cs="宋体"/>
      <w:b/>
      <w:bCs/>
      <w:kern w:val="36"/>
      <w:sz w:val="48"/>
      <w:szCs w:val="48"/>
    </w:rPr>
  </w:style>
  <w:style w:type="character" w:customStyle="1" w:styleId="2Char">
    <w:name w:val="标题 2 Char"/>
    <w:basedOn w:val="a0"/>
    <w:link w:val="2"/>
    <w:uiPriority w:val="9"/>
    <w:rsid w:val="00F41C62"/>
    <w:rPr>
      <w:rFonts w:ascii="宋体" w:eastAsia="宋体" w:hAnsi="宋体" w:cs="宋体"/>
      <w:b/>
      <w:bCs/>
      <w:kern w:val="0"/>
      <w:sz w:val="36"/>
      <w:szCs w:val="36"/>
    </w:rPr>
  </w:style>
  <w:style w:type="character" w:customStyle="1" w:styleId="appellation">
    <w:name w:val="appellation"/>
    <w:basedOn w:val="a0"/>
    <w:rsid w:val="00F41C62"/>
  </w:style>
  <w:style w:type="character" w:customStyle="1" w:styleId="pubtime">
    <w:name w:val="pubtime"/>
    <w:basedOn w:val="a0"/>
    <w:rsid w:val="00F41C62"/>
  </w:style>
  <w:style w:type="paragraph" w:styleId="a5">
    <w:name w:val="Normal (Web)"/>
    <w:basedOn w:val="a"/>
    <w:uiPriority w:val="99"/>
    <w:semiHidden/>
    <w:unhideWhenUsed/>
    <w:rsid w:val="00F41C62"/>
    <w:pPr>
      <w:widowControl/>
      <w:spacing w:before="100" w:beforeAutospacing="1" w:after="100" w:afterAutospacing="1"/>
      <w:jc w:val="left"/>
    </w:pPr>
    <w:rPr>
      <w:rFonts w:ascii="宋体" w:eastAsia="宋体" w:hAnsi="宋体" w:cs="宋体"/>
      <w:kern w:val="0"/>
      <w:sz w:val="24"/>
      <w:szCs w:val="24"/>
    </w:rPr>
  </w:style>
  <w:style w:type="paragraph" w:customStyle="1" w:styleId="sou1">
    <w:name w:val="sou1"/>
    <w:basedOn w:val="a"/>
    <w:rsid w:val="00F41C62"/>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F41C6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41C62"/>
    <w:rPr>
      <w:color w:val="0000FF"/>
      <w:u w:val="single"/>
    </w:rPr>
  </w:style>
  <w:style w:type="character" w:styleId="a7">
    <w:name w:val="Strong"/>
    <w:basedOn w:val="a0"/>
    <w:uiPriority w:val="22"/>
    <w:qFormat/>
    <w:rsid w:val="00F41C62"/>
    <w:rPr>
      <w:b/>
      <w:bCs/>
    </w:rPr>
  </w:style>
</w:styles>
</file>

<file path=word/webSettings.xml><?xml version="1.0" encoding="utf-8"?>
<w:webSettings xmlns:r="http://schemas.openxmlformats.org/officeDocument/2006/relationships" xmlns:w="http://schemas.openxmlformats.org/wordprocessingml/2006/main">
  <w:divs>
    <w:div w:id="71121977">
      <w:bodyDiv w:val="1"/>
      <w:marLeft w:val="0"/>
      <w:marRight w:val="0"/>
      <w:marTop w:val="0"/>
      <w:marBottom w:val="0"/>
      <w:divBdr>
        <w:top w:val="none" w:sz="0" w:space="0" w:color="auto"/>
        <w:left w:val="none" w:sz="0" w:space="0" w:color="auto"/>
        <w:bottom w:val="none" w:sz="0" w:space="0" w:color="auto"/>
        <w:right w:val="none" w:sz="0" w:space="0" w:color="auto"/>
      </w:divBdr>
      <w:divsChild>
        <w:div w:id="509830368">
          <w:marLeft w:val="0"/>
          <w:marRight w:val="0"/>
          <w:marTop w:val="150"/>
          <w:marBottom w:val="150"/>
          <w:divBdr>
            <w:top w:val="none" w:sz="0" w:space="0" w:color="auto"/>
            <w:left w:val="none" w:sz="0" w:space="0" w:color="auto"/>
            <w:bottom w:val="none" w:sz="0" w:space="0" w:color="auto"/>
            <w:right w:val="none" w:sz="0" w:space="0" w:color="auto"/>
          </w:divBdr>
        </w:div>
      </w:divsChild>
    </w:div>
    <w:div w:id="977565721">
      <w:bodyDiv w:val="1"/>
      <w:marLeft w:val="0"/>
      <w:marRight w:val="0"/>
      <w:marTop w:val="0"/>
      <w:marBottom w:val="0"/>
      <w:divBdr>
        <w:top w:val="none" w:sz="0" w:space="0" w:color="auto"/>
        <w:left w:val="none" w:sz="0" w:space="0" w:color="auto"/>
        <w:bottom w:val="none" w:sz="0" w:space="0" w:color="auto"/>
        <w:right w:val="none" w:sz="0" w:space="0" w:color="auto"/>
      </w:divBdr>
      <w:divsChild>
        <w:div w:id="487983893">
          <w:marLeft w:val="0"/>
          <w:marRight w:val="0"/>
          <w:marTop w:val="150"/>
          <w:marBottom w:val="150"/>
          <w:divBdr>
            <w:top w:val="none" w:sz="0" w:space="0" w:color="auto"/>
            <w:left w:val="none" w:sz="0" w:space="0" w:color="auto"/>
            <w:bottom w:val="none" w:sz="0" w:space="0" w:color="auto"/>
            <w:right w:val="none" w:sz="0" w:space="0" w:color="auto"/>
          </w:divBdr>
        </w:div>
      </w:divsChild>
    </w:div>
    <w:div w:id="1462842501">
      <w:bodyDiv w:val="1"/>
      <w:marLeft w:val="0"/>
      <w:marRight w:val="0"/>
      <w:marTop w:val="0"/>
      <w:marBottom w:val="0"/>
      <w:divBdr>
        <w:top w:val="none" w:sz="0" w:space="0" w:color="auto"/>
        <w:left w:val="none" w:sz="0" w:space="0" w:color="auto"/>
        <w:bottom w:val="none" w:sz="0" w:space="0" w:color="auto"/>
        <w:right w:val="none" w:sz="0" w:space="0" w:color="auto"/>
      </w:divBdr>
      <w:divsChild>
        <w:div w:id="875460645">
          <w:marLeft w:val="0"/>
          <w:marRight w:val="0"/>
          <w:marTop w:val="150"/>
          <w:marBottom w:val="150"/>
          <w:divBdr>
            <w:top w:val="none" w:sz="0" w:space="0" w:color="auto"/>
            <w:left w:val="none" w:sz="0" w:space="0" w:color="auto"/>
            <w:bottom w:val="none" w:sz="0" w:space="0" w:color="auto"/>
            <w:right w:val="none" w:sz="0" w:space="0" w:color="auto"/>
          </w:divBdr>
        </w:div>
      </w:divsChild>
    </w:div>
    <w:div w:id="1840198761">
      <w:bodyDiv w:val="1"/>
      <w:marLeft w:val="0"/>
      <w:marRight w:val="0"/>
      <w:marTop w:val="0"/>
      <w:marBottom w:val="0"/>
      <w:divBdr>
        <w:top w:val="none" w:sz="0" w:space="0" w:color="auto"/>
        <w:left w:val="none" w:sz="0" w:space="0" w:color="auto"/>
        <w:bottom w:val="none" w:sz="0" w:space="0" w:color="auto"/>
        <w:right w:val="none" w:sz="0" w:space="0" w:color="auto"/>
      </w:divBdr>
      <w:divsChild>
        <w:div w:id="2053076102">
          <w:marLeft w:val="0"/>
          <w:marRight w:val="0"/>
          <w:marTop w:val="0"/>
          <w:marBottom w:val="0"/>
          <w:divBdr>
            <w:top w:val="none" w:sz="0" w:space="0" w:color="auto"/>
            <w:left w:val="none" w:sz="0" w:space="0" w:color="auto"/>
            <w:bottom w:val="none" w:sz="0" w:space="0" w:color="auto"/>
            <w:right w:val="none" w:sz="0" w:space="0" w:color="auto"/>
          </w:divBdr>
          <w:divsChild>
            <w:div w:id="246689628">
              <w:marLeft w:val="0"/>
              <w:marRight w:val="0"/>
              <w:marTop w:val="0"/>
              <w:marBottom w:val="1200"/>
              <w:divBdr>
                <w:top w:val="none" w:sz="0" w:space="0" w:color="auto"/>
                <w:left w:val="none" w:sz="0" w:space="0" w:color="auto"/>
                <w:bottom w:val="none" w:sz="0" w:space="0" w:color="auto"/>
                <w:right w:val="none" w:sz="0" w:space="0" w:color="auto"/>
              </w:divBdr>
              <w:divsChild>
                <w:div w:id="8652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5248">
      <w:bodyDiv w:val="1"/>
      <w:marLeft w:val="0"/>
      <w:marRight w:val="0"/>
      <w:marTop w:val="0"/>
      <w:marBottom w:val="0"/>
      <w:divBdr>
        <w:top w:val="none" w:sz="0" w:space="0" w:color="auto"/>
        <w:left w:val="none" w:sz="0" w:space="0" w:color="auto"/>
        <w:bottom w:val="none" w:sz="0" w:space="0" w:color="auto"/>
        <w:right w:val="none" w:sz="0" w:space="0" w:color="auto"/>
      </w:divBdr>
      <w:divsChild>
        <w:div w:id="79956435">
          <w:marLeft w:val="0"/>
          <w:marRight w:val="0"/>
          <w:marTop w:val="0"/>
          <w:marBottom w:val="0"/>
          <w:divBdr>
            <w:top w:val="none" w:sz="0" w:space="0" w:color="auto"/>
            <w:left w:val="none" w:sz="0" w:space="0" w:color="auto"/>
            <w:bottom w:val="none" w:sz="0" w:space="0" w:color="auto"/>
            <w:right w:val="none" w:sz="0" w:space="0" w:color="auto"/>
          </w:divBdr>
          <w:divsChild>
            <w:div w:id="90516957">
              <w:marLeft w:val="0"/>
              <w:marRight w:val="0"/>
              <w:marTop w:val="0"/>
              <w:marBottom w:val="1200"/>
              <w:divBdr>
                <w:top w:val="none" w:sz="0" w:space="0" w:color="auto"/>
                <w:left w:val="none" w:sz="0" w:space="0" w:color="auto"/>
                <w:bottom w:val="none" w:sz="0" w:space="0" w:color="auto"/>
                <w:right w:val="none" w:sz="0" w:space="0" w:color="auto"/>
              </w:divBdr>
              <w:divsChild>
                <w:div w:id="9434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1329">
      <w:bodyDiv w:val="1"/>
      <w:marLeft w:val="0"/>
      <w:marRight w:val="0"/>
      <w:marTop w:val="0"/>
      <w:marBottom w:val="0"/>
      <w:divBdr>
        <w:top w:val="none" w:sz="0" w:space="0" w:color="auto"/>
        <w:left w:val="none" w:sz="0" w:space="0" w:color="auto"/>
        <w:bottom w:val="none" w:sz="0" w:space="0" w:color="auto"/>
        <w:right w:val="none" w:sz="0" w:space="0" w:color="auto"/>
      </w:divBdr>
      <w:divsChild>
        <w:div w:id="532768492">
          <w:marLeft w:val="0"/>
          <w:marRight w:val="0"/>
          <w:marTop w:val="0"/>
          <w:marBottom w:val="0"/>
          <w:divBdr>
            <w:top w:val="none" w:sz="0" w:space="0" w:color="auto"/>
            <w:left w:val="none" w:sz="0" w:space="0" w:color="auto"/>
            <w:bottom w:val="none" w:sz="0" w:space="0" w:color="auto"/>
            <w:right w:val="none" w:sz="0" w:space="0" w:color="auto"/>
          </w:divBdr>
          <w:divsChild>
            <w:div w:id="1977418533">
              <w:marLeft w:val="0"/>
              <w:marRight w:val="0"/>
              <w:marTop w:val="0"/>
              <w:marBottom w:val="1200"/>
              <w:divBdr>
                <w:top w:val="none" w:sz="0" w:space="0" w:color="auto"/>
                <w:left w:val="none" w:sz="0" w:space="0" w:color="auto"/>
                <w:bottom w:val="none" w:sz="0" w:space="0" w:color="auto"/>
                <w:right w:val="none" w:sz="0" w:space="0" w:color="auto"/>
              </w:divBdr>
              <w:divsChild>
                <w:div w:id="3465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3</cp:revision>
  <dcterms:created xsi:type="dcterms:W3CDTF">2022-08-04T08:58:00Z</dcterms:created>
  <dcterms:modified xsi:type="dcterms:W3CDTF">2022-08-04T09:14:00Z</dcterms:modified>
</cp:coreProperties>
</file>